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855" w:rsidRDefault="00E12B51">
      <w:pPr>
        <w:spacing w:after="300" w:line="240" w:lineRule="auto"/>
        <w:rPr>
          <w:rFonts w:ascii="Cambria" w:eastAsia="Cambria" w:hAnsi="Cambria" w:cs="Cambria"/>
          <w:color w:val="17365D"/>
          <w:spacing w:val="5"/>
          <w:sz w:val="52"/>
        </w:rPr>
      </w:pPr>
      <w:r>
        <w:rPr>
          <w:rFonts w:ascii="Cambria" w:eastAsia="Cambria" w:hAnsi="Cambria" w:cs="Cambria"/>
          <w:color w:val="17365D"/>
          <w:spacing w:val="5"/>
          <w:sz w:val="52"/>
        </w:rPr>
        <w:t>Membership Committee</w:t>
      </w:r>
    </w:p>
    <w:p w:rsidR="000C0855" w:rsidRDefault="00E12B51">
      <w:pPr>
        <w:keepNext/>
        <w:keepLines/>
        <w:spacing w:before="480" w:after="0" w:line="240" w:lineRule="auto"/>
        <w:rPr>
          <w:rFonts w:ascii="Cambria" w:eastAsia="Cambria" w:hAnsi="Cambria" w:cs="Cambria"/>
          <w:b/>
          <w:color w:val="365F91"/>
          <w:sz w:val="28"/>
        </w:rPr>
      </w:pPr>
      <w:r>
        <w:rPr>
          <w:rFonts w:ascii="Cambria" w:eastAsia="Cambria" w:hAnsi="Cambria" w:cs="Cambria"/>
          <w:b/>
          <w:color w:val="365F91"/>
          <w:sz w:val="28"/>
        </w:rPr>
        <w:t>Description:</w:t>
      </w:r>
    </w:p>
    <w:p w:rsidR="000C0855" w:rsidRDefault="00E12B51">
      <w:pPr>
        <w:spacing w:after="0" w:line="240" w:lineRule="auto"/>
        <w:rPr>
          <w:rFonts w:ascii="Calibri" w:eastAsia="Calibri" w:hAnsi="Calibri" w:cs="Calibri"/>
          <w:sz w:val="24"/>
        </w:rPr>
      </w:pPr>
      <w:r>
        <w:rPr>
          <w:rFonts w:ascii="Calibri" w:eastAsia="Calibri" w:hAnsi="Calibri" w:cs="Calibri"/>
          <w:sz w:val="24"/>
        </w:rPr>
        <w:t>The Membership committee is to be a resource for clubs to promote membership growth. Its purpose is not only in the area of recruiting new members, but also in the strengthening of our existing clubs to promote healthy stronger clubs. Promote the importanc</w:t>
      </w:r>
      <w:r>
        <w:rPr>
          <w:rFonts w:ascii="Calibri" w:eastAsia="Calibri" w:hAnsi="Calibri" w:cs="Calibri"/>
          <w:sz w:val="24"/>
        </w:rPr>
        <w:t>e of maintaining vibrant, dynamic clubs that provide service relevant to our Soroptimist mission of improving the lives of women and girls through programs leading to social and economic empowerment.</w:t>
      </w:r>
    </w:p>
    <w:p w:rsidR="000C0855" w:rsidRDefault="00E12B51">
      <w:pPr>
        <w:keepNext/>
        <w:keepLines/>
        <w:spacing w:before="480" w:after="0" w:line="240" w:lineRule="auto"/>
        <w:rPr>
          <w:rFonts w:ascii="Cambria" w:eastAsia="Cambria" w:hAnsi="Cambria" w:cs="Cambria"/>
          <w:b/>
          <w:color w:val="365F91"/>
          <w:sz w:val="28"/>
        </w:rPr>
      </w:pPr>
      <w:r>
        <w:rPr>
          <w:rFonts w:ascii="Cambria" w:eastAsia="Cambria" w:hAnsi="Cambria" w:cs="Cambria"/>
          <w:b/>
          <w:color w:val="365F91"/>
          <w:sz w:val="28"/>
        </w:rPr>
        <w:t>From the Bylaws/Procedures:</w:t>
      </w:r>
    </w:p>
    <w:p w:rsidR="000C0855" w:rsidRDefault="000C0855">
      <w:pPr>
        <w:spacing w:after="0" w:line="240" w:lineRule="auto"/>
        <w:rPr>
          <w:rFonts w:ascii="Times New Roman" w:eastAsia="Times New Roman" w:hAnsi="Times New Roman" w:cs="Times New Roman"/>
          <w:sz w:val="24"/>
        </w:rPr>
      </w:pPr>
    </w:p>
    <w:p w:rsidR="000C0855" w:rsidRDefault="00E12B51">
      <w:pPr>
        <w:numPr>
          <w:ilvl w:val="0"/>
          <w:numId w:val="1"/>
        </w:numPr>
        <w:tabs>
          <w:tab w:val="left" w:pos="720"/>
          <w:tab w:val="left" w:pos="270"/>
        </w:tabs>
        <w:spacing w:after="0" w:line="240" w:lineRule="auto"/>
        <w:ind w:left="270" w:hanging="270"/>
        <w:rPr>
          <w:rFonts w:ascii="Calibri" w:eastAsia="Calibri" w:hAnsi="Calibri" w:cs="Calibri"/>
          <w:sz w:val="24"/>
        </w:rPr>
      </w:pPr>
      <w:r>
        <w:rPr>
          <w:rFonts w:ascii="Calibri" w:eastAsia="Calibri" w:hAnsi="Calibri" w:cs="Calibri"/>
          <w:sz w:val="24"/>
        </w:rPr>
        <w:t>Membership Committee</w:t>
      </w:r>
      <w:proofErr w:type="gramStart"/>
      <w:r>
        <w:rPr>
          <w:rFonts w:ascii="Calibri" w:eastAsia="Calibri" w:hAnsi="Calibri" w:cs="Calibri"/>
          <w:sz w:val="24"/>
        </w:rPr>
        <w:t>:  A co</w:t>
      </w:r>
      <w:r>
        <w:rPr>
          <w:rFonts w:ascii="Calibri" w:eastAsia="Calibri" w:hAnsi="Calibri" w:cs="Calibri"/>
          <w:sz w:val="24"/>
        </w:rPr>
        <w:t>mmittee of at least one (1) member from each district shall be appointed by the Region Governor</w:t>
      </w:r>
      <w:proofErr w:type="gramEnd"/>
      <w:r>
        <w:rPr>
          <w:rFonts w:ascii="Calibri" w:eastAsia="Calibri" w:hAnsi="Calibri" w:cs="Calibri"/>
          <w:sz w:val="24"/>
        </w:rPr>
        <w:t>. The committee shall serve as a resource for clubs needing assistance with recruitment and retention; shall work under the direction of the Region Board in coop</w:t>
      </w:r>
      <w:r>
        <w:rPr>
          <w:rFonts w:ascii="Calibri" w:eastAsia="Calibri" w:hAnsi="Calibri" w:cs="Calibri"/>
          <w:sz w:val="24"/>
        </w:rPr>
        <w:t>eration with Federation for extension, formation, orientation and nurturing of new clubs in the Region.</w:t>
      </w:r>
    </w:p>
    <w:p w:rsidR="000C0855" w:rsidRDefault="000C0855">
      <w:pPr>
        <w:spacing w:after="120" w:line="240" w:lineRule="auto"/>
        <w:ind w:left="1440" w:hanging="720"/>
        <w:rPr>
          <w:rFonts w:ascii="Cambria" w:eastAsia="Cambria" w:hAnsi="Cambria" w:cs="Cambria"/>
          <w:b/>
          <w:color w:val="365F91"/>
          <w:sz w:val="28"/>
        </w:rPr>
      </w:pPr>
    </w:p>
    <w:p w:rsidR="000C0855" w:rsidRDefault="00E12B51">
      <w:pPr>
        <w:spacing w:after="120" w:line="240" w:lineRule="auto"/>
        <w:ind w:left="990" w:hanging="720"/>
        <w:rPr>
          <w:rFonts w:ascii="Cambria" w:eastAsia="Cambria" w:hAnsi="Cambria" w:cs="Cambria"/>
          <w:b/>
          <w:color w:val="365F91"/>
          <w:sz w:val="28"/>
        </w:rPr>
      </w:pPr>
      <w:r>
        <w:rPr>
          <w:rFonts w:ascii="Cambria" w:eastAsia="Cambria" w:hAnsi="Cambria" w:cs="Cambria"/>
          <w:b/>
          <w:color w:val="365F91"/>
          <w:sz w:val="28"/>
        </w:rPr>
        <w:t>Duties</w:t>
      </w:r>
    </w:p>
    <w:p w:rsidR="000C0855" w:rsidRDefault="00E12B51">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Work with Region Membership Chair to facilitate transfer of prospective member introduction forms received through the SIA website to closest cl</w:t>
      </w:r>
      <w:r>
        <w:rPr>
          <w:rFonts w:ascii="Calibri" w:eastAsia="Calibri" w:hAnsi="Calibri" w:cs="Calibri"/>
        </w:rPr>
        <w:t xml:space="preserve">ub for follow-up with interested individuals.  </w:t>
      </w:r>
    </w:p>
    <w:p w:rsidR="000C0855" w:rsidRDefault="00E12B51">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Identify areas in your district that might benefit from a new club. There may be clubs nearby that would be interested in helping to charter a new club, or it might be better to have a region committee set up</w:t>
      </w:r>
      <w:r>
        <w:rPr>
          <w:rFonts w:ascii="Calibri" w:eastAsia="Calibri" w:hAnsi="Calibri" w:cs="Calibri"/>
        </w:rPr>
        <w:t xml:space="preserve"> to do so. </w:t>
      </w:r>
    </w:p>
    <w:p w:rsidR="000C0855" w:rsidRDefault="00E12B51">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 xml:space="preserve">Assist clubs with membership recruitment strategies, providing them resources to help their efforts. Work with clubs to strengthen their clubs, advising them on strategies for retention of members. </w:t>
      </w:r>
    </w:p>
    <w:p w:rsidR="000C0855" w:rsidRDefault="00E12B51">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Review membership reports sent by SIA headqua</w:t>
      </w:r>
      <w:r>
        <w:rPr>
          <w:rFonts w:ascii="Calibri" w:eastAsia="Calibri" w:hAnsi="Calibri" w:cs="Calibri"/>
        </w:rPr>
        <w:t xml:space="preserve">rters to be aware of membership statistics and clubs experiencing low membership. </w:t>
      </w:r>
    </w:p>
    <w:p w:rsidR="000C0855" w:rsidRDefault="00E12B51">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Provide new membership information at Region Board meetings.  Include the names of new members, date inducted, sponsor name and club name.</w:t>
      </w:r>
    </w:p>
    <w:p w:rsidR="000C0855" w:rsidRDefault="00E12B51">
      <w:pPr>
        <w:numPr>
          <w:ilvl w:val="0"/>
          <w:numId w:val="2"/>
        </w:numPr>
        <w:suppressAutoHyphens/>
        <w:spacing w:after="0" w:line="240" w:lineRule="auto"/>
        <w:ind w:left="720" w:hanging="360"/>
        <w:rPr>
          <w:rFonts w:ascii="Calibri" w:eastAsia="Calibri" w:hAnsi="Calibri" w:cs="Calibri"/>
        </w:rPr>
      </w:pPr>
      <w:r>
        <w:rPr>
          <w:rFonts w:ascii="Calibri" w:eastAsia="Calibri" w:hAnsi="Calibri" w:cs="Calibri"/>
        </w:rPr>
        <w:t>Ensure that clubs in low membershi</w:t>
      </w:r>
      <w:r>
        <w:rPr>
          <w:rFonts w:ascii="Calibri" w:eastAsia="Calibri" w:hAnsi="Calibri" w:cs="Calibri"/>
        </w:rPr>
        <w:t xml:space="preserve">p receive counsel and assistance, and provide relevant feedback to Region Membership Chair. </w:t>
      </w:r>
    </w:p>
    <w:p w:rsidR="000C0855" w:rsidRDefault="00E12B51">
      <w:pPr>
        <w:numPr>
          <w:ilvl w:val="0"/>
          <w:numId w:val="2"/>
        </w:numPr>
        <w:tabs>
          <w:tab w:val="left" w:pos="-720"/>
        </w:tabs>
        <w:suppressAutoHyphens/>
        <w:spacing w:after="0" w:line="240" w:lineRule="auto"/>
        <w:ind w:left="720" w:hanging="360"/>
        <w:rPr>
          <w:rFonts w:ascii="Calibri" w:eastAsia="Calibri" w:hAnsi="Calibri" w:cs="Calibri"/>
        </w:rPr>
      </w:pPr>
      <w:r>
        <w:rPr>
          <w:rFonts w:ascii="Calibri" w:eastAsia="Calibri" w:hAnsi="Calibri" w:cs="Calibri"/>
        </w:rPr>
        <w:t>Regularly visit the SIA website to become familiar with the federation’s resources and encourage clubs to use these materials to recruit, retain and build new club</w:t>
      </w:r>
      <w:r>
        <w:rPr>
          <w:rFonts w:ascii="Calibri" w:eastAsia="Calibri" w:hAnsi="Calibri" w:cs="Calibri"/>
        </w:rPr>
        <w:t>s.</w:t>
      </w:r>
    </w:p>
    <w:p w:rsidR="000C0855" w:rsidRDefault="00E12B51">
      <w:pPr>
        <w:numPr>
          <w:ilvl w:val="0"/>
          <w:numId w:val="2"/>
        </w:numPr>
        <w:tabs>
          <w:tab w:val="left" w:pos="-720"/>
        </w:tabs>
        <w:suppressAutoHyphens/>
        <w:spacing w:after="0" w:line="240" w:lineRule="auto"/>
        <w:ind w:left="720" w:hanging="360"/>
        <w:rPr>
          <w:rFonts w:ascii="Times New Roman" w:eastAsia="Times New Roman" w:hAnsi="Times New Roman" w:cs="Times New Roman"/>
        </w:rPr>
      </w:pPr>
      <w:r>
        <w:rPr>
          <w:rFonts w:ascii="Calibri" w:eastAsia="Calibri" w:hAnsi="Calibri" w:cs="Calibri"/>
        </w:rPr>
        <w:t>Work with Region Membership Chair to conduct workshops or make presentations at region meetings about recruitment, retention, club building and other membership topics.</w:t>
      </w:r>
      <w:r>
        <w:rPr>
          <w:rFonts w:ascii="Times New Roman" w:eastAsia="Times New Roman" w:hAnsi="Times New Roman" w:cs="Times New Roman"/>
        </w:rPr>
        <w:t xml:space="preserve"> </w:t>
      </w:r>
    </w:p>
    <w:p w:rsidR="00E12B51" w:rsidRDefault="00E12B51">
      <w:pPr>
        <w:spacing w:after="120" w:line="240" w:lineRule="auto"/>
        <w:ind w:left="720"/>
        <w:rPr>
          <w:rFonts w:ascii="Cambria" w:eastAsia="Cambria" w:hAnsi="Cambria" w:cs="Cambria"/>
          <w:b/>
          <w:color w:val="365F91"/>
          <w:sz w:val="28"/>
        </w:rPr>
      </w:pPr>
    </w:p>
    <w:p w:rsidR="000C0855" w:rsidRDefault="00E12B51" w:rsidP="00E12B51">
      <w:pPr>
        <w:spacing w:after="120" w:line="240" w:lineRule="auto"/>
        <w:rPr>
          <w:rFonts w:ascii="Arial" w:eastAsia="Arial" w:hAnsi="Arial" w:cs="Arial"/>
          <w:sz w:val="24"/>
        </w:rPr>
      </w:pPr>
      <w:r>
        <w:rPr>
          <w:rFonts w:ascii="Cambria" w:eastAsia="Cambria" w:hAnsi="Cambria" w:cs="Cambria"/>
          <w:b/>
          <w:color w:val="365F91"/>
          <w:sz w:val="28"/>
        </w:rPr>
        <w:t xml:space="preserve">Goal/Focus </w:t>
      </w:r>
    </w:p>
    <w:p w:rsidR="000C0855" w:rsidRDefault="00E12B51">
      <w:pPr>
        <w:spacing w:after="0" w:line="240" w:lineRule="auto"/>
        <w:rPr>
          <w:rFonts w:ascii="Calibri" w:eastAsia="Calibri" w:hAnsi="Calibri" w:cs="Calibri"/>
          <w:sz w:val="24"/>
        </w:rPr>
      </w:pPr>
      <w:r>
        <w:rPr>
          <w:rFonts w:ascii="Calibri" w:eastAsia="Calibri" w:hAnsi="Calibri" w:cs="Calibri"/>
          <w:sz w:val="24"/>
        </w:rPr>
        <w:t>Charter one new club per year.</w:t>
      </w:r>
    </w:p>
    <w:p w:rsidR="000C0855" w:rsidRDefault="00E12B51">
      <w:pPr>
        <w:spacing w:after="0" w:line="240" w:lineRule="auto"/>
        <w:rPr>
          <w:rFonts w:ascii="Calibri" w:eastAsia="Calibri" w:hAnsi="Calibri" w:cs="Calibri"/>
          <w:sz w:val="24"/>
        </w:rPr>
      </w:pPr>
      <w:r>
        <w:rPr>
          <w:rFonts w:ascii="Calibri" w:eastAsia="Calibri" w:hAnsi="Calibri" w:cs="Calibri"/>
          <w:sz w:val="24"/>
        </w:rPr>
        <w:t>Increase membership by 1%</w:t>
      </w:r>
    </w:p>
    <w:p w:rsidR="000C0855" w:rsidRDefault="00E12B51">
      <w:pPr>
        <w:spacing w:after="0" w:line="240" w:lineRule="auto"/>
        <w:rPr>
          <w:rFonts w:ascii="Calibri" w:eastAsia="Calibri" w:hAnsi="Calibri" w:cs="Calibri"/>
          <w:sz w:val="24"/>
        </w:rPr>
      </w:pPr>
      <w:r>
        <w:rPr>
          <w:rFonts w:ascii="Calibri" w:eastAsia="Calibri" w:hAnsi="Calibri" w:cs="Calibri"/>
          <w:sz w:val="24"/>
        </w:rPr>
        <w:t>Maintain membership retention – at least 90%</w:t>
      </w:r>
      <w:bookmarkStart w:id="0" w:name="_GoBack"/>
      <w:bookmarkEnd w:id="0"/>
    </w:p>
    <w:p w:rsidR="000C0855" w:rsidRDefault="00E12B51">
      <w:pPr>
        <w:spacing w:after="0" w:line="240" w:lineRule="auto"/>
        <w:rPr>
          <w:rFonts w:ascii="Calibri" w:eastAsia="Calibri" w:hAnsi="Calibri" w:cs="Calibri"/>
          <w:sz w:val="24"/>
        </w:rPr>
      </w:pPr>
      <w:r>
        <w:rPr>
          <w:rFonts w:ascii="Calibri" w:eastAsia="Calibri" w:hAnsi="Calibri" w:cs="Calibri"/>
          <w:sz w:val="24"/>
        </w:rPr>
        <w:lastRenderedPageBreak/>
        <w:t>Continue to incorporate the SIA Diamond Campaign by supporting clubs</w:t>
      </w:r>
    </w:p>
    <w:p w:rsidR="000C0855" w:rsidRDefault="00E12B51">
      <w:pPr>
        <w:spacing w:after="0" w:line="240" w:lineRule="auto"/>
        <w:rPr>
          <w:rFonts w:ascii="Calibri" w:eastAsia="Calibri" w:hAnsi="Calibri" w:cs="Calibri"/>
          <w:sz w:val="24"/>
        </w:rPr>
      </w:pPr>
      <w:r>
        <w:rPr>
          <w:rFonts w:ascii="Calibri" w:eastAsia="Calibri" w:hAnsi="Calibri" w:cs="Calibri"/>
          <w:sz w:val="24"/>
        </w:rPr>
        <w:t>Work with other members to ensure succession for future biennia.</w:t>
      </w:r>
    </w:p>
    <w:p w:rsidR="000C0855" w:rsidRDefault="000C0855">
      <w:pPr>
        <w:spacing w:after="0" w:line="240" w:lineRule="auto"/>
        <w:rPr>
          <w:rFonts w:ascii="Times New Roman" w:eastAsia="Times New Roman" w:hAnsi="Times New Roman" w:cs="Times New Roman"/>
          <w:sz w:val="24"/>
        </w:rPr>
      </w:pPr>
    </w:p>
    <w:sectPr w:rsidR="000C0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68A"/>
    <w:multiLevelType w:val="multilevel"/>
    <w:tmpl w:val="0C64B6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8E95F79"/>
    <w:multiLevelType w:val="multilevel"/>
    <w:tmpl w:val="CF940CDE"/>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855"/>
    <w:rsid w:val="000C0855"/>
    <w:rsid w:val="00E12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3EFC1"/>
  <w15:docId w15:val="{B2F1F436-AAE8-48E4-A81F-5872E6F4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2132</Characters>
  <Application>Microsoft Office Word</Application>
  <DocSecurity>0</DocSecurity>
  <Lines>17</Lines>
  <Paragraphs>4</Paragraphs>
  <ScaleCrop>false</ScaleCrop>
  <Company>College of the Redwoods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Chorbi, Kristin</dc:creator>
  <cp:lastModifiedBy>Chorbi, Kristin</cp:lastModifiedBy>
  <cp:revision>2</cp:revision>
  <dcterms:created xsi:type="dcterms:W3CDTF">2020-01-11T00:01:00Z</dcterms:created>
  <dcterms:modified xsi:type="dcterms:W3CDTF">2020-01-11T00:01:00Z</dcterms:modified>
</cp:coreProperties>
</file>