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2A750" w14:textId="77777777" w:rsidR="00185732" w:rsidRDefault="00185732" w:rsidP="00C230D5">
      <w:pPr>
        <w:rPr>
          <w:rFonts w:asciiTheme="minorHAnsi" w:hAnsiTheme="minorHAnsi" w:cs="Gill Sans"/>
          <w:sz w:val="22"/>
          <w:szCs w:val="22"/>
        </w:rPr>
      </w:pPr>
    </w:p>
    <w:p w14:paraId="2182AF0D" w14:textId="77777777" w:rsidR="00185732" w:rsidRDefault="00185732" w:rsidP="00C230D5">
      <w:pPr>
        <w:rPr>
          <w:rFonts w:asciiTheme="minorHAnsi" w:hAnsiTheme="minorHAnsi" w:cs="Gill Sans"/>
          <w:sz w:val="22"/>
          <w:szCs w:val="22"/>
        </w:rPr>
      </w:pPr>
    </w:p>
    <w:p w14:paraId="78046042" w14:textId="77777777" w:rsidR="00185732" w:rsidRDefault="00185732" w:rsidP="00C230D5">
      <w:pPr>
        <w:rPr>
          <w:rFonts w:asciiTheme="minorHAnsi" w:hAnsiTheme="minorHAnsi" w:cs="Gill Sans"/>
          <w:sz w:val="22"/>
          <w:szCs w:val="22"/>
        </w:rPr>
      </w:pPr>
    </w:p>
    <w:p w14:paraId="6CC0D801" w14:textId="77777777" w:rsidR="00185732" w:rsidRDefault="00185732" w:rsidP="00C230D5">
      <w:pPr>
        <w:rPr>
          <w:rFonts w:asciiTheme="minorHAnsi" w:hAnsiTheme="minorHAnsi" w:cs="Gill Sans"/>
          <w:sz w:val="22"/>
          <w:szCs w:val="22"/>
        </w:rPr>
      </w:pPr>
    </w:p>
    <w:p w14:paraId="324C2CF4" w14:textId="53AE9CC3" w:rsidR="00E5270C" w:rsidRDefault="00E5270C" w:rsidP="00C230D5">
      <w:pPr>
        <w:rPr>
          <w:rFonts w:asciiTheme="minorHAnsi" w:hAnsiTheme="minorHAnsi" w:cs="Gill Sans"/>
          <w:sz w:val="22"/>
          <w:szCs w:val="22"/>
        </w:rPr>
      </w:pPr>
      <w:r w:rsidRPr="00E5270C">
        <w:rPr>
          <w:rFonts w:asciiTheme="minorHAnsi" w:hAnsiTheme="minorHAnsi" w:cs="Gill Sans"/>
          <w:noProof/>
          <w:sz w:val="22"/>
          <w:szCs w:val="22"/>
        </w:rPr>
        <mc:AlternateContent>
          <mc:Choice Requires="wps">
            <w:drawing>
              <wp:anchor distT="45720" distB="45720" distL="114300" distR="114300" simplePos="0" relativeHeight="251671040" behindDoc="0" locked="0" layoutInCell="1" allowOverlap="1" wp14:anchorId="2F783873" wp14:editId="6BC54D3B">
                <wp:simplePos x="0" y="0"/>
                <wp:positionH relativeFrom="column">
                  <wp:posOffset>19050</wp:posOffset>
                </wp:positionH>
                <wp:positionV relativeFrom="paragraph">
                  <wp:posOffset>342900</wp:posOffset>
                </wp:positionV>
                <wp:extent cx="5895975" cy="1181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81100"/>
                        </a:xfrm>
                        <a:prstGeom prst="rect">
                          <a:avLst/>
                        </a:prstGeom>
                        <a:solidFill>
                          <a:schemeClr val="accent5">
                            <a:lumMod val="20000"/>
                            <a:lumOff val="80000"/>
                          </a:schemeClr>
                        </a:solidFill>
                        <a:ln w="9525">
                          <a:solidFill>
                            <a:srgbClr val="000000"/>
                          </a:solidFill>
                          <a:miter lim="800000"/>
                          <a:headEnd/>
                          <a:tailEnd/>
                        </a:ln>
                      </wps:spPr>
                      <wps:txbx>
                        <w:txbxContent>
                          <w:p w14:paraId="454CA3EC" w14:textId="77777777" w:rsidR="00C230D5" w:rsidRPr="00C230D5" w:rsidRDefault="00C230D5" w:rsidP="00E5270C">
                            <w:pPr>
                              <w:jc w:val="center"/>
                              <w:rPr>
                                <w:color w:val="365F91" w:themeColor="accent1" w:themeShade="BF"/>
                              </w:rPr>
                            </w:pPr>
                          </w:p>
                          <w:p w14:paraId="09D4B72F" w14:textId="0D7E6746" w:rsidR="00E5270C" w:rsidRPr="00185732" w:rsidRDefault="00E5270C" w:rsidP="00E5270C">
                            <w:pPr>
                              <w:jc w:val="center"/>
                              <w:rPr>
                                <w:b/>
                                <w:bCs/>
                              </w:rPr>
                            </w:pPr>
                            <w:r w:rsidRPr="00185732">
                              <w:rPr>
                                <w:b/>
                                <w:bCs/>
                                <w:sz w:val="32"/>
                                <w:szCs w:val="32"/>
                              </w:rPr>
                              <w:t>COVID PROVIDERS, PHARMACIES, AND PROTOCOLS</w:t>
                            </w:r>
                          </w:p>
                          <w:p w14:paraId="2D38E1F3" w14:textId="7A40E324" w:rsidR="00E5270C" w:rsidRPr="00185732" w:rsidRDefault="00E5270C" w:rsidP="00E5270C">
                            <w:pPr>
                              <w:jc w:val="center"/>
                            </w:pPr>
                          </w:p>
                          <w:p w14:paraId="2656E14D" w14:textId="48F7ABA7" w:rsidR="00E5270C" w:rsidRPr="00185732" w:rsidRDefault="00E5270C" w:rsidP="00E5270C">
                            <w:pPr>
                              <w:jc w:val="center"/>
                            </w:pPr>
                            <w:r w:rsidRPr="00185732">
                              <w:t xml:space="preserve">This document was created to educate </w:t>
                            </w:r>
                            <w:proofErr w:type="gramStart"/>
                            <w:r w:rsidRPr="00185732">
                              <w:t>Lawrence</w:t>
                            </w:r>
                            <w:proofErr w:type="gramEnd"/>
                            <w:r w:rsidRPr="00185732">
                              <w:t xml:space="preserve"> citizens and healthcare professionals about safe and effective ways to prevent and treat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83873" id="_x0000_t202" coordsize="21600,21600" o:spt="202" path="m,l,21600r21600,l21600,xe">
                <v:stroke joinstyle="miter"/>
                <v:path gradientshapeok="t" o:connecttype="rect"/>
              </v:shapetype>
              <v:shape id="Text Box 2" o:spid="_x0000_s1026" type="#_x0000_t202" style="position:absolute;margin-left:1.5pt;margin-top:27pt;width:464.25pt;height:93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" fillcolor="#daeef3 [664]">
                <v:textbox>
                  <w:txbxContent>
                    <w:p w14:paraId="454CA3EC" w14:textId="77777777" w:rsidR="00C230D5" w:rsidRPr="00C230D5" w:rsidRDefault="00C230D5" w:rsidP="00E5270C">
                      <w:pPr>
                        <w:jc w:val="center"/>
                        <w:rPr>
                          <w:color w:val="365F91" w:themeColor="accent1" w:themeShade="BF"/>
                        </w:rPr>
                      </w:pPr>
                    </w:p>
                    <w:p w14:paraId="09D4B72F" w14:textId="0D7E6746" w:rsidR="00E5270C" w:rsidRPr="00185732" w:rsidRDefault="00E5270C" w:rsidP="00E5270C">
                      <w:pPr>
                        <w:jc w:val="center"/>
                        <w:rPr>
                          <w:b/>
                          <w:bCs/>
                        </w:rPr>
                      </w:pPr>
                      <w:r w:rsidRPr="00185732">
                        <w:rPr>
                          <w:b/>
                          <w:bCs/>
                          <w:sz w:val="32"/>
                          <w:szCs w:val="32"/>
                        </w:rPr>
                        <w:t>COVID PROVIDERS, PHARMACIES, AND PROTOCOLS</w:t>
                      </w:r>
                    </w:p>
                    <w:p w14:paraId="2D38E1F3" w14:textId="7A40E324" w:rsidR="00E5270C" w:rsidRPr="00185732" w:rsidRDefault="00E5270C" w:rsidP="00E5270C">
                      <w:pPr>
                        <w:jc w:val="center"/>
                      </w:pPr>
                    </w:p>
                    <w:p w14:paraId="2656E14D" w14:textId="48F7ABA7" w:rsidR="00E5270C" w:rsidRPr="00185732" w:rsidRDefault="00E5270C" w:rsidP="00E5270C">
                      <w:pPr>
                        <w:jc w:val="center"/>
                      </w:pPr>
                      <w:r w:rsidRPr="00185732">
                        <w:t xml:space="preserve">This document was created to educate </w:t>
                      </w:r>
                      <w:proofErr w:type="gramStart"/>
                      <w:r w:rsidRPr="00185732">
                        <w:t>Lawrence</w:t>
                      </w:r>
                      <w:proofErr w:type="gramEnd"/>
                      <w:r w:rsidRPr="00185732">
                        <w:t xml:space="preserve"> citizens and healthcare professionals about safe and effective ways to prevent and treat COVID-19.</w:t>
                      </w:r>
                    </w:p>
                  </w:txbxContent>
                </v:textbox>
                <w10:wrap type="square"/>
              </v:shape>
            </w:pict>
          </mc:Fallback>
        </mc:AlternateContent>
      </w:r>
    </w:p>
    <w:p w14:paraId="33845779" w14:textId="2B5BCA87" w:rsidR="00185732" w:rsidRDefault="007D054B" w:rsidP="007D054B">
      <w:pPr>
        <w:rPr>
          <w:rFonts w:asciiTheme="minorHAnsi" w:hAnsiTheme="minorHAnsi" w:cs="Gill Sans"/>
          <w:b/>
          <w:sz w:val="28"/>
          <w:szCs w:val="26"/>
        </w:rPr>
      </w:pPr>
      <w:r>
        <w:rPr>
          <w:rFonts w:asciiTheme="minorHAnsi" w:hAnsiTheme="minorHAnsi" w:cs="Gill Sans"/>
          <w:b/>
          <w:noProof/>
          <w:sz w:val="22"/>
          <w:szCs w:val="22"/>
        </w:rPr>
        <mc:AlternateContent>
          <mc:Choice Requires="wps">
            <w:drawing>
              <wp:anchor distT="0" distB="0" distL="114300" distR="114300" simplePos="0" relativeHeight="251652608" behindDoc="0" locked="0" layoutInCell="1" allowOverlap="1" wp14:anchorId="479E70AF" wp14:editId="60E375DD">
                <wp:simplePos x="0" y="0"/>
                <wp:positionH relativeFrom="column">
                  <wp:posOffset>27940</wp:posOffset>
                </wp:positionH>
                <wp:positionV relativeFrom="paragraph">
                  <wp:posOffset>1455420</wp:posOffset>
                </wp:positionV>
                <wp:extent cx="5895975" cy="205740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5895975" cy="2057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CC59FE" id="Rectangle 1" o:spid="_x0000_s1026" style="position:absolute;margin-left:2.2pt;margin-top:114.6pt;width:464.25pt;height:162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" filled="f" strokecolor="#4579b8 [3044]">
                <v:shadow on="t" color="black" opacity="22937f" origin=",.5" offset="0,.63889mm"/>
              </v:rect>
            </w:pict>
          </mc:Fallback>
        </mc:AlternateContent>
      </w:r>
    </w:p>
    <w:p w14:paraId="74D108B4" w14:textId="5CBE3E59" w:rsidR="00E5270C" w:rsidRDefault="007D054B" w:rsidP="00E5270C">
      <w:pPr>
        <w:rPr>
          <w:rFonts w:asciiTheme="minorHAnsi" w:hAnsiTheme="minorHAnsi" w:cs="Gill Sans"/>
          <w:b/>
          <w:sz w:val="28"/>
          <w:szCs w:val="26"/>
        </w:rPr>
      </w:pPr>
      <w:r>
        <w:rPr>
          <w:rFonts w:asciiTheme="minorHAnsi" w:hAnsiTheme="minorHAnsi" w:cs="Gill Sans"/>
          <w:b/>
          <w:sz w:val="28"/>
          <w:szCs w:val="26"/>
        </w:rPr>
        <w:t xml:space="preserve">     </w:t>
      </w:r>
      <w:r w:rsidR="00E5270C" w:rsidRPr="00E5270C">
        <w:rPr>
          <w:rFonts w:asciiTheme="minorHAnsi" w:hAnsiTheme="minorHAnsi" w:cs="Gill Sans"/>
          <w:b/>
          <w:sz w:val="28"/>
          <w:szCs w:val="26"/>
        </w:rPr>
        <w:t>Table of Contents</w:t>
      </w:r>
    </w:p>
    <w:p w14:paraId="16F56227" w14:textId="6A0EC54C" w:rsidR="00185732" w:rsidRPr="00E5270C" w:rsidRDefault="00185732" w:rsidP="00E5270C">
      <w:pPr>
        <w:rPr>
          <w:rFonts w:asciiTheme="minorHAnsi" w:hAnsiTheme="minorHAnsi" w:cs="Gill Sans"/>
          <w:b/>
          <w:sz w:val="28"/>
          <w:szCs w:val="26"/>
        </w:rPr>
      </w:pPr>
    </w:p>
    <w:p w14:paraId="78CCFEF3" w14:textId="08FEDA29" w:rsidR="00E5270C" w:rsidRDefault="00E5270C" w:rsidP="00E5270C">
      <w:pPr>
        <w:pStyle w:val="ListParagraph"/>
        <w:numPr>
          <w:ilvl w:val="0"/>
          <w:numId w:val="2"/>
        </w:numPr>
        <w:rPr>
          <w:rFonts w:asciiTheme="minorHAnsi" w:hAnsiTheme="minorHAnsi" w:cs="Gill Sans"/>
          <w:bCs/>
          <w:sz w:val="22"/>
          <w:szCs w:val="22"/>
        </w:rPr>
      </w:pPr>
      <w:r w:rsidRPr="00E5270C">
        <w:rPr>
          <w:rFonts w:asciiTheme="minorHAnsi" w:hAnsiTheme="minorHAnsi" w:cs="Gill Sans"/>
          <w:bCs/>
          <w:sz w:val="22"/>
          <w:szCs w:val="22"/>
        </w:rPr>
        <w:t>Where to get a prescription for Hydroxychloroquine, Ivermectin, Budesonide, and/or Azithromycin online</w:t>
      </w:r>
      <w:r w:rsidR="00632615">
        <w:rPr>
          <w:rFonts w:asciiTheme="minorHAnsi" w:hAnsiTheme="minorHAnsi" w:cs="Gill Sans"/>
          <w:bCs/>
          <w:sz w:val="22"/>
          <w:szCs w:val="22"/>
        </w:rPr>
        <w:t xml:space="preserve"> (p. 2)</w:t>
      </w:r>
    </w:p>
    <w:p w14:paraId="2523F0D7" w14:textId="0278166C" w:rsidR="00E5270C" w:rsidRDefault="00E5270C" w:rsidP="00E5270C">
      <w:pPr>
        <w:pStyle w:val="ListParagraph"/>
        <w:numPr>
          <w:ilvl w:val="0"/>
          <w:numId w:val="2"/>
        </w:numPr>
        <w:rPr>
          <w:rFonts w:asciiTheme="minorHAnsi" w:hAnsiTheme="minorHAnsi" w:cs="Gill Sans"/>
          <w:sz w:val="22"/>
          <w:szCs w:val="22"/>
        </w:rPr>
      </w:pPr>
      <w:r w:rsidRPr="00E5270C">
        <w:rPr>
          <w:rFonts w:asciiTheme="minorHAnsi" w:hAnsiTheme="minorHAnsi" w:cs="Helvetica Neue"/>
          <w:sz w:val="22"/>
          <w:szCs w:val="22"/>
          <w:lang w:eastAsia="ja-JP"/>
        </w:rPr>
        <w:t xml:space="preserve">Kansas </w:t>
      </w:r>
      <w:r w:rsidRPr="00E5270C">
        <w:rPr>
          <w:rFonts w:asciiTheme="minorHAnsi" w:hAnsiTheme="minorHAnsi" w:cs="Gill Sans"/>
          <w:sz w:val="22"/>
          <w:szCs w:val="22"/>
        </w:rPr>
        <w:t>doctors who will prescribe medicines for covid</w:t>
      </w:r>
      <w:r w:rsidR="00632615">
        <w:rPr>
          <w:rFonts w:asciiTheme="minorHAnsi" w:hAnsiTheme="minorHAnsi" w:cs="Gill Sans"/>
          <w:sz w:val="22"/>
          <w:szCs w:val="22"/>
        </w:rPr>
        <w:t xml:space="preserve"> </w:t>
      </w:r>
      <w:r w:rsidR="00632615">
        <w:rPr>
          <w:rFonts w:asciiTheme="minorHAnsi" w:hAnsiTheme="minorHAnsi" w:cs="Gill Sans"/>
          <w:bCs/>
          <w:sz w:val="22"/>
          <w:szCs w:val="22"/>
        </w:rPr>
        <w:t>(p. 2)</w:t>
      </w:r>
    </w:p>
    <w:p w14:paraId="14568CFD" w14:textId="3BE103CC" w:rsidR="00C230D5" w:rsidRDefault="00E5270C" w:rsidP="00C230D5">
      <w:pPr>
        <w:pStyle w:val="ListParagraph"/>
        <w:numPr>
          <w:ilvl w:val="0"/>
          <w:numId w:val="2"/>
        </w:numPr>
        <w:rPr>
          <w:rFonts w:asciiTheme="minorHAnsi" w:hAnsiTheme="minorHAnsi" w:cs="Gill Sans"/>
          <w:sz w:val="22"/>
          <w:szCs w:val="22"/>
        </w:rPr>
      </w:pPr>
      <w:r w:rsidRPr="00E5270C">
        <w:rPr>
          <w:rFonts w:asciiTheme="minorHAnsi" w:hAnsiTheme="minorHAnsi" w:cs="Gill Sans"/>
          <w:sz w:val="22"/>
          <w:szCs w:val="22"/>
        </w:rPr>
        <w:t>Pharmacies who will fill prescriptions for ivermectin &amp; hydroxychloroquine</w:t>
      </w:r>
      <w:r w:rsidR="00632615">
        <w:rPr>
          <w:rFonts w:asciiTheme="minorHAnsi" w:hAnsiTheme="minorHAnsi" w:cs="Gill Sans"/>
          <w:sz w:val="22"/>
          <w:szCs w:val="22"/>
        </w:rPr>
        <w:t xml:space="preserve"> </w:t>
      </w:r>
      <w:r w:rsidR="00632615">
        <w:rPr>
          <w:rFonts w:asciiTheme="minorHAnsi" w:hAnsiTheme="minorHAnsi" w:cs="Gill Sans"/>
          <w:bCs/>
          <w:sz w:val="22"/>
          <w:szCs w:val="22"/>
        </w:rPr>
        <w:t>(p. 3)</w:t>
      </w:r>
    </w:p>
    <w:p w14:paraId="1377E503" w14:textId="64198430" w:rsidR="00C230D5" w:rsidRPr="00C230D5" w:rsidRDefault="00C230D5" w:rsidP="00C230D5">
      <w:pPr>
        <w:pStyle w:val="ListParagraph"/>
        <w:numPr>
          <w:ilvl w:val="0"/>
          <w:numId w:val="2"/>
        </w:numPr>
        <w:rPr>
          <w:rFonts w:asciiTheme="minorHAnsi" w:hAnsiTheme="minorHAnsi" w:cs="Gill Sans"/>
          <w:sz w:val="22"/>
          <w:szCs w:val="22"/>
        </w:rPr>
      </w:pPr>
      <w:r w:rsidRPr="00C230D5">
        <w:rPr>
          <w:rFonts w:asciiTheme="minorHAnsi" w:hAnsiTheme="minorHAnsi" w:cs="Gill Sans"/>
          <w:sz w:val="22"/>
          <w:szCs w:val="22"/>
        </w:rPr>
        <w:t>Alternative Medicine Practices</w:t>
      </w:r>
      <w:r w:rsidR="00632615">
        <w:rPr>
          <w:rFonts w:asciiTheme="minorHAnsi" w:hAnsiTheme="minorHAnsi" w:cs="Gill Sans"/>
          <w:sz w:val="22"/>
          <w:szCs w:val="22"/>
        </w:rPr>
        <w:t xml:space="preserve"> </w:t>
      </w:r>
      <w:r w:rsidR="00632615">
        <w:rPr>
          <w:rFonts w:asciiTheme="minorHAnsi" w:hAnsiTheme="minorHAnsi" w:cs="Gill Sans"/>
          <w:bCs/>
          <w:sz w:val="22"/>
          <w:szCs w:val="22"/>
        </w:rPr>
        <w:t>(p. 3)</w:t>
      </w:r>
    </w:p>
    <w:p w14:paraId="25754A5A" w14:textId="727DFC5E" w:rsidR="00C230D5" w:rsidRPr="00C230D5" w:rsidRDefault="00C230D5" w:rsidP="00C230D5">
      <w:pPr>
        <w:pStyle w:val="ListParagraph"/>
        <w:numPr>
          <w:ilvl w:val="0"/>
          <w:numId w:val="2"/>
        </w:numPr>
        <w:rPr>
          <w:rFonts w:asciiTheme="minorHAnsi" w:hAnsiTheme="minorHAnsi" w:cs="Gill Sans"/>
          <w:sz w:val="22"/>
          <w:szCs w:val="22"/>
        </w:rPr>
      </w:pPr>
      <w:r w:rsidRPr="00C230D5">
        <w:rPr>
          <w:rFonts w:asciiTheme="minorHAnsi" w:hAnsiTheme="minorHAnsi" w:cs="Gill Sans"/>
          <w:sz w:val="22"/>
          <w:szCs w:val="22"/>
        </w:rPr>
        <w:t>Prevention &amp; Treatment Protocols for COVID-19</w:t>
      </w:r>
      <w:r w:rsidR="00632615">
        <w:rPr>
          <w:rFonts w:asciiTheme="minorHAnsi" w:hAnsiTheme="minorHAnsi" w:cs="Gill Sans"/>
          <w:sz w:val="22"/>
          <w:szCs w:val="22"/>
        </w:rPr>
        <w:t xml:space="preserve"> </w:t>
      </w:r>
      <w:r w:rsidR="00632615">
        <w:rPr>
          <w:rFonts w:asciiTheme="minorHAnsi" w:hAnsiTheme="minorHAnsi" w:cs="Gill Sans"/>
          <w:bCs/>
          <w:sz w:val="22"/>
          <w:szCs w:val="22"/>
        </w:rPr>
        <w:t>(pp. 4-5)</w:t>
      </w:r>
    </w:p>
    <w:p w14:paraId="0E5CFB7D" w14:textId="2C79A48D" w:rsidR="00C230D5" w:rsidRPr="00C230D5" w:rsidRDefault="00C230D5" w:rsidP="00C230D5">
      <w:pPr>
        <w:pStyle w:val="ListParagraph"/>
        <w:numPr>
          <w:ilvl w:val="0"/>
          <w:numId w:val="2"/>
        </w:numPr>
        <w:rPr>
          <w:rFonts w:asciiTheme="minorHAnsi" w:hAnsiTheme="minorHAnsi" w:cs="Gill Sans"/>
          <w:sz w:val="22"/>
          <w:szCs w:val="22"/>
        </w:rPr>
      </w:pPr>
      <w:r w:rsidRPr="00C230D5">
        <w:rPr>
          <w:rFonts w:asciiTheme="minorHAnsi" w:hAnsiTheme="minorHAnsi" w:cs="Gill Sans"/>
          <w:sz w:val="22"/>
          <w:szCs w:val="22"/>
        </w:rPr>
        <w:t>Information About the Monoclonal Antibodies</w:t>
      </w:r>
      <w:r w:rsidR="00632615">
        <w:rPr>
          <w:rFonts w:asciiTheme="minorHAnsi" w:hAnsiTheme="minorHAnsi" w:cs="Gill Sans"/>
          <w:sz w:val="22"/>
          <w:szCs w:val="22"/>
        </w:rPr>
        <w:t xml:space="preserve"> </w:t>
      </w:r>
      <w:r w:rsidR="00632615">
        <w:rPr>
          <w:rFonts w:asciiTheme="minorHAnsi" w:hAnsiTheme="minorHAnsi" w:cs="Gill Sans"/>
          <w:bCs/>
          <w:sz w:val="22"/>
          <w:szCs w:val="22"/>
        </w:rPr>
        <w:t>(p. 6)</w:t>
      </w:r>
    </w:p>
    <w:p w14:paraId="6D121937" w14:textId="325CEE45" w:rsidR="00C230D5" w:rsidRPr="00C230D5" w:rsidRDefault="00001E32" w:rsidP="00C230D5">
      <w:pPr>
        <w:pStyle w:val="ListParagraph"/>
        <w:numPr>
          <w:ilvl w:val="0"/>
          <w:numId w:val="2"/>
        </w:numPr>
        <w:rPr>
          <w:rFonts w:asciiTheme="minorHAnsi" w:hAnsiTheme="minorHAnsi" w:cs="Gill Sans"/>
          <w:sz w:val="22"/>
          <w:szCs w:val="22"/>
        </w:rPr>
      </w:pPr>
      <w:r>
        <w:rPr>
          <w:rFonts w:asciiTheme="minorHAnsi" w:hAnsiTheme="minorHAnsi" w:cs="Gill Sans"/>
          <w:sz w:val="22"/>
          <w:szCs w:val="22"/>
        </w:rPr>
        <w:t>Other therapies</w:t>
      </w:r>
      <w:r w:rsidR="00632615">
        <w:rPr>
          <w:rFonts w:asciiTheme="minorHAnsi" w:hAnsiTheme="minorHAnsi" w:cs="Gill Sans"/>
          <w:sz w:val="22"/>
          <w:szCs w:val="22"/>
        </w:rPr>
        <w:t xml:space="preserve"> </w:t>
      </w:r>
      <w:r w:rsidR="00632615">
        <w:rPr>
          <w:rFonts w:asciiTheme="minorHAnsi" w:hAnsiTheme="minorHAnsi" w:cs="Gill Sans"/>
          <w:bCs/>
          <w:sz w:val="22"/>
          <w:szCs w:val="22"/>
        </w:rPr>
        <w:t>(p. 6)</w:t>
      </w:r>
    </w:p>
    <w:p w14:paraId="456BFC82" w14:textId="400E4572" w:rsidR="007D054B" w:rsidRDefault="007D054B" w:rsidP="00EC19BB">
      <w:pPr>
        <w:rPr>
          <w:rFonts w:asciiTheme="minorHAnsi" w:hAnsiTheme="minorHAnsi" w:cs="Gill Sans"/>
          <w:b/>
          <w:sz w:val="22"/>
          <w:szCs w:val="22"/>
        </w:rPr>
      </w:pPr>
    </w:p>
    <w:p w14:paraId="039CBFB1" w14:textId="7E8B0425" w:rsidR="007D054B" w:rsidRDefault="00C74E56" w:rsidP="00EC19BB">
      <w:pPr>
        <w:rPr>
          <w:rFonts w:asciiTheme="minorHAnsi" w:hAnsiTheme="minorHAnsi" w:cs="Gill Sans"/>
          <w:b/>
          <w:sz w:val="22"/>
          <w:szCs w:val="22"/>
        </w:rPr>
      </w:pPr>
      <w:r>
        <w:rPr>
          <w:rFonts w:asciiTheme="minorHAnsi" w:hAnsiTheme="minorHAnsi" w:cs="Gill Sans"/>
          <w:b/>
          <w:noProof/>
          <w:sz w:val="22"/>
          <w:szCs w:val="22"/>
        </w:rPr>
        <mc:AlternateContent>
          <mc:Choice Requires="wps">
            <w:drawing>
              <wp:anchor distT="0" distB="0" distL="114300" distR="114300" simplePos="0" relativeHeight="251663872" behindDoc="0" locked="0" layoutInCell="1" allowOverlap="1" wp14:anchorId="6E534FD4" wp14:editId="53E98028">
                <wp:simplePos x="0" y="0"/>
                <wp:positionH relativeFrom="column">
                  <wp:posOffset>28575</wp:posOffset>
                </wp:positionH>
                <wp:positionV relativeFrom="paragraph">
                  <wp:posOffset>91440</wp:posOffset>
                </wp:positionV>
                <wp:extent cx="5895975" cy="4019550"/>
                <wp:effectExtent l="57150" t="19050" r="85725" b="95250"/>
                <wp:wrapNone/>
                <wp:docPr id="2" name="Rectangle 2"/>
                <wp:cNvGraphicFramePr/>
                <a:graphic xmlns:a="http://schemas.openxmlformats.org/drawingml/2006/main">
                  <a:graphicData uri="http://schemas.microsoft.com/office/word/2010/wordprocessingShape">
                    <wps:wsp>
                      <wps:cNvSpPr/>
                      <wps:spPr>
                        <a:xfrm>
                          <a:off x="0" y="0"/>
                          <a:ext cx="5895975" cy="40195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281F2" id="Rectangle 2" o:spid="_x0000_s1026" style="position:absolute;margin-left:2.25pt;margin-top:7.2pt;width:464.25pt;height:3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" filled="f" strokecolor="#4579b8 [3044]">
                <v:shadow on="t" color="black" opacity="22937f" origin=",.5" offset="0,.63889mm"/>
              </v:rect>
            </w:pict>
          </mc:Fallback>
        </mc:AlternateContent>
      </w:r>
    </w:p>
    <w:p w14:paraId="7E172084" w14:textId="00C90053" w:rsidR="007D054B" w:rsidRPr="00C74E56" w:rsidRDefault="00C74E56" w:rsidP="00C74E56">
      <w:pPr>
        <w:ind w:left="1440"/>
        <w:rPr>
          <w:rFonts w:asciiTheme="majorHAnsi" w:hAnsiTheme="majorHAnsi" w:cstheme="majorHAnsi"/>
          <w:b/>
          <w:color w:val="FF0000"/>
          <w:sz w:val="32"/>
          <w:szCs w:val="32"/>
        </w:rPr>
      </w:pPr>
      <w:r>
        <w:rPr>
          <w:rFonts w:asciiTheme="majorHAnsi" w:hAnsiTheme="majorHAnsi" w:cstheme="majorHAnsi"/>
          <w:b/>
          <w:color w:val="FF0000"/>
          <w:sz w:val="32"/>
          <w:szCs w:val="32"/>
        </w:rPr>
        <w:t xml:space="preserve">     </w:t>
      </w:r>
      <w:r w:rsidR="007D054B" w:rsidRPr="00C74E56">
        <w:rPr>
          <w:rFonts w:asciiTheme="majorHAnsi" w:hAnsiTheme="majorHAnsi" w:cstheme="majorHAnsi"/>
          <w:b/>
          <w:color w:val="FF0000"/>
          <w:sz w:val="32"/>
          <w:szCs w:val="32"/>
        </w:rPr>
        <w:t>IMPORTANT NOTICE AND DISCLAIMER:</w:t>
      </w:r>
    </w:p>
    <w:p w14:paraId="584753B3" w14:textId="77777777" w:rsidR="007D054B" w:rsidRPr="00C74E56" w:rsidRDefault="007D054B" w:rsidP="007D054B">
      <w:pPr>
        <w:rPr>
          <w:rFonts w:asciiTheme="majorHAnsi" w:hAnsiTheme="majorHAnsi" w:cstheme="majorHAnsi"/>
          <w:b/>
          <w:color w:val="FF0000"/>
          <w:sz w:val="32"/>
          <w:szCs w:val="32"/>
        </w:rPr>
      </w:pPr>
    </w:p>
    <w:p w14:paraId="4362DBA9" w14:textId="77777777" w:rsidR="007D054B" w:rsidRPr="00C74E56" w:rsidRDefault="007D054B" w:rsidP="007D054B">
      <w:pPr>
        <w:pStyle w:val="ListParagraph"/>
        <w:numPr>
          <w:ilvl w:val="0"/>
          <w:numId w:val="1"/>
        </w:numPr>
        <w:rPr>
          <w:rFonts w:asciiTheme="majorHAnsi" w:hAnsiTheme="majorHAnsi" w:cstheme="majorHAnsi"/>
          <w:b/>
          <w:color w:val="FF0000"/>
          <w:sz w:val="32"/>
          <w:szCs w:val="32"/>
        </w:rPr>
      </w:pPr>
      <w:r w:rsidRPr="00C74E56">
        <w:rPr>
          <w:rFonts w:asciiTheme="majorHAnsi" w:hAnsiTheme="majorHAnsi" w:cstheme="majorHAnsi"/>
          <w:b/>
          <w:color w:val="FF0000"/>
          <w:sz w:val="32"/>
          <w:szCs w:val="32"/>
        </w:rPr>
        <w:t>This list of doctors and medical providers is ONLY a collection of information offered as a convenience.</w:t>
      </w:r>
    </w:p>
    <w:p w14:paraId="4291AFDF" w14:textId="77777777" w:rsidR="007D054B" w:rsidRPr="00C74E56" w:rsidRDefault="007D054B" w:rsidP="007D054B">
      <w:pPr>
        <w:pStyle w:val="ListParagraph"/>
        <w:numPr>
          <w:ilvl w:val="0"/>
          <w:numId w:val="1"/>
        </w:numPr>
        <w:rPr>
          <w:rFonts w:asciiTheme="majorHAnsi" w:hAnsiTheme="majorHAnsi" w:cstheme="majorHAnsi"/>
          <w:b/>
          <w:color w:val="FF0000"/>
          <w:sz w:val="32"/>
          <w:szCs w:val="32"/>
        </w:rPr>
      </w:pPr>
      <w:r w:rsidRPr="00C74E56">
        <w:rPr>
          <w:rFonts w:asciiTheme="majorHAnsi" w:hAnsiTheme="majorHAnsi" w:cstheme="majorHAnsi"/>
          <w:b/>
          <w:color w:val="FF0000"/>
          <w:sz w:val="32"/>
          <w:szCs w:val="32"/>
        </w:rPr>
        <w:t>It is neither a recommendation of the provider nor a verification of the provider’s qualifications or practices, medical or otherwise.</w:t>
      </w:r>
    </w:p>
    <w:p w14:paraId="6A14D0CE" w14:textId="77777777" w:rsidR="007D054B" w:rsidRPr="00C74E56" w:rsidRDefault="007D054B" w:rsidP="007D054B">
      <w:pPr>
        <w:pStyle w:val="ListParagraph"/>
        <w:numPr>
          <w:ilvl w:val="0"/>
          <w:numId w:val="1"/>
        </w:numPr>
        <w:rPr>
          <w:rFonts w:asciiTheme="majorHAnsi" w:hAnsiTheme="majorHAnsi" w:cstheme="majorHAnsi"/>
          <w:b/>
          <w:color w:val="FF0000"/>
          <w:sz w:val="32"/>
          <w:szCs w:val="32"/>
        </w:rPr>
      </w:pPr>
      <w:r w:rsidRPr="00C74E56">
        <w:rPr>
          <w:rFonts w:asciiTheme="majorHAnsi" w:hAnsiTheme="majorHAnsi" w:cstheme="majorHAnsi"/>
          <w:b/>
          <w:color w:val="FF0000"/>
          <w:sz w:val="32"/>
          <w:szCs w:val="32"/>
        </w:rPr>
        <w:t>KSHF has not undertaken any investigation of the medical providers, nor the accuracy of the information provided herein.</w:t>
      </w:r>
    </w:p>
    <w:p w14:paraId="3B9B6406" w14:textId="77777777" w:rsidR="007D054B" w:rsidRPr="00C74E56" w:rsidRDefault="007D054B" w:rsidP="007D054B">
      <w:pPr>
        <w:pStyle w:val="ListParagraph"/>
        <w:numPr>
          <w:ilvl w:val="0"/>
          <w:numId w:val="1"/>
        </w:numPr>
        <w:rPr>
          <w:rFonts w:asciiTheme="majorHAnsi" w:hAnsiTheme="majorHAnsi" w:cstheme="majorHAnsi"/>
          <w:b/>
          <w:color w:val="FF0000"/>
          <w:sz w:val="32"/>
          <w:szCs w:val="32"/>
        </w:rPr>
      </w:pPr>
      <w:r w:rsidRPr="00C74E56">
        <w:rPr>
          <w:rFonts w:asciiTheme="majorHAnsi" w:hAnsiTheme="majorHAnsi" w:cstheme="majorHAnsi"/>
          <w:b/>
          <w:color w:val="FF0000"/>
          <w:sz w:val="32"/>
          <w:szCs w:val="32"/>
        </w:rPr>
        <w:t>Your independent investigation and evaluation are therefore strongly advised.</w:t>
      </w:r>
    </w:p>
    <w:p w14:paraId="53591751" w14:textId="77777777" w:rsidR="007D054B" w:rsidRPr="00C74E56" w:rsidRDefault="007D054B" w:rsidP="007D054B">
      <w:pPr>
        <w:pStyle w:val="ListParagraph"/>
        <w:numPr>
          <w:ilvl w:val="0"/>
          <w:numId w:val="1"/>
        </w:numPr>
        <w:rPr>
          <w:rFonts w:asciiTheme="majorHAnsi" w:hAnsiTheme="majorHAnsi" w:cstheme="majorHAnsi"/>
          <w:b/>
          <w:color w:val="FF0000"/>
          <w:sz w:val="32"/>
          <w:szCs w:val="32"/>
        </w:rPr>
      </w:pPr>
      <w:r w:rsidRPr="00C74E56">
        <w:rPr>
          <w:rFonts w:asciiTheme="majorHAnsi" w:hAnsiTheme="majorHAnsi" w:cstheme="majorHAnsi"/>
          <w:b/>
          <w:color w:val="FF0000"/>
          <w:sz w:val="32"/>
          <w:szCs w:val="32"/>
        </w:rPr>
        <w:t>Neither the KSHF or its members is responsible or liable for the use or misuse of the information provided herein.</w:t>
      </w:r>
    </w:p>
    <w:p w14:paraId="1BE04FCD" w14:textId="77777777" w:rsidR="007D054B" w:rsidRPr="00C74E56" w:rsidRDefault="007D054B" w:rsidP="007D054B">
      <w:pPr>
        <w:pStyle w:val="ListParagraph"/>
        <w:numPr>
          <w:ilvl w:val="0"/>
          <w:numId w:val="1"/>
        </w:numPr>
        <w:rPr>
          <w:rFonts w:asciiTheme="majorHAnsi" w:hAnsiTheme="majorHAnsi" w:cstheme="majorHAnsi"/>
          <w:b/>
          <w:color w:val="FF0000"/>
          <w:sz w:val="32"/>
          <w:szCs w:val="32"/>
        </w:rPr>
      </w:pPr>
      <w:r w:rsidRPr="00C74E56">
        <w:rPr>
          <w:rFonts w:asciiTheme="majorHAnsi" w:hAnsiTheme="majorHAnsi" w:cstheme="majorHAnsi"/>
          <w:b/>
          <w:color w:val="FF0000"/>
          <w:sz w:val="32"/>
          <w:szCs w:val="32"/>
        </w:rPr>
        <w:t>Your use thereof, or of these websites, acknowledges and accepts these terms.</w:t>
      </w:r>
    </w:p>
    <w:p w14:paraId="076228FE" w14:textId="77777777" w:rsidR="007D054B" w:rsidRDefault="007D054B" w:rsidP="007D054B">
      <w:pPr>
        <w:rPr>
          <w:rFonts w:asciiTheme="minorHAnsi" w:hAnsiTheme="minorHAnsi" w:cs="Gill Sans"/>
          <w:b/>
          <w:color w:val="FF0000"/>
          <w:sz w:val="22"/>
          <w:szCs w:val="22"/>
        </w:rPr>
      </w:pPr>
    </w:p>
    <w:p w14:paraId="1EEB62CA" w14:textId="4739B148" w:rsidR="00185732" w:rsidRDefault="00185732" w:rsidP="00EC19BB">
      <w:pPr>
        <w:rPr>
          <w:rFonts w:asciiTheme="minorHAnsi" w:hAnsiTheme="minorHAnsi" w:cs="Gill Sans"/>
          <w:b/>
          <w:sz w:val="22"/>
          <w:szCs w:val="22"/>
        </w:rPr>
      </w:pPr>
    </w:p>
    <w:p w14:paraId="0B52DF17" w14:textId="05453739" w:rsidR="00185732" w:rsidRDefault="00185732" w:rsidP="00EC19BB">
      <w:pPr>
        <w:rPr>
          <w:rFonts w:asciiTheme="minorHAnsi" w:hAnsiTheme="minorHAnsi" w:cs="Gill Sans"/>
          <w:b/>
          <w:sz w:val="22"/>
          <w:szCs w:val="22"/>
        </w:rPr>
      </w:pPr>
    </w:p>
    <w:p w14:paraId="3E2B3C86" w14:textId="77777777" w:rsidR="007D054B" w:rsidRDefault="007D054B" w:rsidP="00EC19BB">
      <w:pPr>
        <w:rPr>
          <w:rFonts w:asciiTheme="minorHAnsi" w:hAnsiTheme="minorHAnsi" w:cs="Gill Sans"/>
          <w:b/>
          <w:sz w:val="22"/>
          <w:szCs w:val="22"/>
        </w:rPr>
      </w:pPr>
    </w:p>
    <w:p w14:paraId="24CCE5C0" w14:textId="77777777" w:rsidR="00185732" w:rsidRPr="003F4F8F" w:rsidRDefault="00185732" w:rsidP="00EC19BB">
      <w:pPr>
        <w:rPr>
          <w:rFonts w:asciiTheme="minorHAnsi" w:hAnsiTheme="minorHAnsi" w:cs="Gill Sans"/>
          <w:b/>
          <w:sz w:val="22"/>
          <w:szCs w:val="22"/>
        </w:rPr>
      </w:pPr>
    </w:p>
    <w:p w14:paraId="716A60C8" w14:textId="29D145FF" w:rsidR="00EC19BB" w:rsidRPr="00E5270C" w:rsidRDefault="00EC19BB" w:rsidP="00E5270C">
      <w:pPr>
        <w:pStyle w:val="ListParagraph"/>
        <w:numPr>
          <w:ilvl w:val="0"/>
          <w:numId w:val="4"/>
        </w:numPr>
        <w:rPr>
          <w:rFonts w:asciiTheme="minorHAnsi" w:hAnsiTheme="minorHAnsi" w:cs="Gill Sans"/>
          <w:b/>
          <w:sz w:val="28"/>
          <w:szCs w:val="26"/>
        </w:rPr>
      </w:pPr>
      <w:r w:rsidRPr="00E5270C">
        <w:rPr>
          <w:rFonts w:asciiTheme="minorHAnsi" w:hAnsiTheme="minorHAnsi" w:cs="Gill Sans"/>
          <w:b/>
          <w:sz w:val="28"/>
          <w:szCs w:val="26"/>
        </w:rPr>
        <w:t>Where to get a prescription for Hydroxychloroquine, Ivermectin, Budesonide, and/or Azithromycin online:</w:t>
      </w:r>
    </w:p>
    <w:p w14:paraId="212AB6AB" w14:textId="2B0EB2BA" w:rsidR="006F1916" w:rsidRPr="003F4F8F" w:rsidRDefault="006F1916" w:rsidP="00EC19BB">
      <w:pPr>
        <w:rPr>
          <w:rFonts w:asciiTheme="minorHAnsi" w:eastAsia="Times New Roman" w:hAnsiTheme="minorHAnsi" w:cs="Gill Sans"/>
          <w:sz w:val="22"/>
          <w:szCs w:val="22"/>
        </w:rPr>
      </w:pPr>
    </w:p>
    <w:p w14:paraId="181DC63B" w14:textId="1F98E0FD" w:rsidR="006748AE" w:rsidRPr="006748AE" w:rsidRDefault="00EC19BB" w:rsidP="006748AE">
      <w:pPr>
        <w:rPr>
          <w:rFonts w:asciiTheme="minorHAnsi" w:hAnsiTheme="minorHAnsi" w:cs="Gill Sans"/>
          <w:sz w:val="22"/>
          <w:szCs w:val="22"/>
        </w:rPr>
      </w:pPr>
      <w:r w:rsidRPr="003F4F8F">
        <w:rPr>
          <w:rFonts w:asciiTheme="minorHAnsi" w:hAnsiTheme="minorHAnsi" w:cs="Gill Sans"/>
          <w:sz w:val="22"/>
          <w:szCs w:val="22"/>
        </w:rPr>
        <w:t xml:space="preserve">Telemedicine Providers: </w:t>
      </w:r>
      <w:hyperlink r:id="rId8" w:history="1">
        <w:r w:rsidRPr="003F4F8F">
          <w:rPr>
            <w:rStyle w:val="Hyperlink"/>
            <w:rFonts w:asciiTheme="minorHAnsi" w:hAnsiTheme="minorHAnsi" w:cs="Gill Sans"/>
            <w:sz w:val="22"/>
            <w:szCs w:val="22"/>
          </w:rPr>
          <w:t>https://covid19criticalcare.com/ivermectin-in-covid-19/how-to-get-ivermectin/</w:t>
        </w:r>
      </w:hyperlink>
      <w:r w:rsidR="006748AE">
        <w:rPr>
          <w:rFonts w:asciiTheme="minorHAnsi" w:hAnsiTheme="minorHAnsi" w:cs="Gill Sans"/>
          <w:sz w:val="22"/>
          <w:szCs w:val="22"/>
        </w:rPr>
        <w:t xml:space="preserve"> (This extensive website is from </w:t>
      </w:r>
      <w:r w:rsidR="006748AE" w:rsidRPr="006748AE">
        <w:rPr>
          <w:rFonts w:asciiTheme="minorHAnsi" w:hAnsiTheme="minorHAnsi" w:cs="Gill Sans"/>
          <w:b/>
          <w:bCs/>
          <w:sz w:val="22"/>
          <w:szCs w:val="22"/>
        </w:rPr>
        <w:t>the Front Line COVID-19 Critical Care Alliance</w:t>
      </w:r>
      <w:r w:rsidR="006748AE">
        <w:rPr>
          <w:rFonts w:asciiTheme="minorHAnsi" w:hAnsiTheme="minorHAnsi" w:cs="Gill Sans"/>
          <w:sz w:val="22"/>
          <w:szCs w:val="22"/>
        </w:rPr>
        <w:t xml:space="preserve">, which was founded by Dr. Pierre Kory and Dr. Paul </w:t>
      </w:r>
      <w:proofErr w:type="spellStart"/>
      <w:r w:rsidR="006748AE">
        <w:rPr>
          <w:rFonts w:asciiTheme="minorHAnsi" w:hAnsiTheme="minorHAnsi" w:cs="Gill Sans"/>
          <w:sz w:val="22"/>
          <w:szCs w:val="22"/>
        </w:rPr>
        <w:t>Marik</w:t>
      </w:r>
      <w:proofErr w:type="spellEnd"/>
      <w:r w:rsidR="006748AE">
        <w:rPr>
          <w:rFonts w:asciiTheme="minorHAnsi" w:hAnsiTheme="minorHAnsi" w:cs="Gill Sans"/>
          <w:sz w:val="22"/>
          <w:szCs w:val="22"/>
        </w:rPr>
        <w:t>, among others.)</w:t>
      </w:r>
    </w:p>
    <w:p w14:paraId="1433E0A5" w14:textId="502D0D58" w:rsidR="00EC19BB" w:rsidRPr="003F4F8F" w:rsidRDefault="00EC19BB" w:rsidP="00EC19BB">
      <w:pPr>
        <w:rPr>
          <w:rFonts w:asciiTheme="minorHAnsi" w:hAnsiTheme="minorHAnsi" w:cs="Gill Sans"/>
          <w:sz w:val="22"/>
          <w:szCs w:val="22"/>
        </w:rPr>
      </w:pPr>
    </w:p>
    <w:p w14:paraId="7EAE823A" w14:textId="6320E51F" w:rsidR="006F1916" w:rsidRPr="003F4F8F" w:rsidRDefault="006F1916" w:rsidP="00EC19BB">
      <w:pPr>
        <w:rPr>
          <w:rFonts w:asciiTheme="minorHAnsi" w:hAnsiTheme="minorHAnsi" w:cs="Gill Sans"/>
          <w:sz w:val="22"/>
          <w:szCs w:val="22"/>
        </w:rPr>
      </w:pPr>
      <w:r w:rsidRPr="003F4F8F">
        <w:rPr>
          <w:rFonts w:asciiTheme="minorHAnsi" w:hAnsiTheme="minorHAnsi" w:cs="Gill Sans"/>
          <w:sz w:val="22"/>
          <w:szCs w:val="22"/>
        </w:rPr>
        <w:t>Dr. Stella Immanuel, one of the Frontline Doctors (</w:t>
      </w:r>
      <w:hyperlink r:id="rId9" w:history="1">
        <w:r w:rsidRPr="003F4F8F">
          <w:rPr>
            <w:rStyle w:val="Hyperlink"/>
            <w:rFonts w:asciiTheme="minorHAnsi" w:hAnsiTheme="minorHAnsi" w:cs="Gill Sans"/>
            <w:sz w:val="22"/>
            <w:szCs w:val="22"/>
          </w:rPr>
          <w:t>https://frontlinemds.com/</w:t>
        </w:r>
      </w:hyperlink>
      <w:r w:rsidRPr="003F4F8F">
        <w:rPr>
          <w:rFonts w:asciiTheme="minorHAnsi" w:hAnsiTheme="minorHAnsi" w:cs="Gill Sans"/>
          <w:sz w:val="22"/>
          <w:szCs w:val="22"/>
        </w:rPr>
        <w:t>)</w:t>
      </w:r>
    </w:p>
    <w:p w14:paraId="0DB22C75" w14:textId="434A9BCA" w:rsidR="00EC19BB" w:rsidRPr="003F4F8F" w:rsidRDefault="00EC19BB" w:rsidP="00EC19BB">
      <w:pPr>
        <w:rPr>
          <w:rFonts w:asciiTheme="minorHAnsi" w:hAnsiTheme="minorHAnsi" w:cs="Gill Sans"/>
          <w:sz w:val="22"/>
          <w:szCs w:val="22"/>
        </w:rPr>
      </w:pPr>
    </w:p>
    <w:p w14:paraId="07C6EF8C" w14:textId="349A9552" w:rsidR="006F1916" w:rsidRPr="003F4F8F" w:rsidRDefault="006F1916" w:rsidP="00EC19BB">
      <w:pPr>
        <w:rPr>
          <w:rFonts w:asciiTheme="minorHAnsi" w:hAnsiTheme="minorHAnsi" w:cs="Gill Sans"/>
          <w:sz w:val="22"/>
          <w:szCs w:val="22"/>
        </w:rPr>
      </w:pPr>
      <w:r w:rsidRPr="003F4F8F">
        <w:rPr>
          <w:rFonts w:asciiTheme="minorHAnsi" w:hAnsiTheme="minorHAnsi" w:cs="Gill Sans"/>
          <w:sz w:val="22"/>
          <w:szCs w:val="22"/>
        </w:rPr>
        <w:t>My Free Doctor (</w:t>
      </w:r>
      <w:hyperlink r:id="rId10" w:history="1">
        <w:r w:rsidRPr="003F4F8F">
          <w:rPr>
            <w:rStyle w:val="Hyperlink"/>
            <w:rFonts w:asciiTheme="minorHAnsi" w:hAnsiTheme="minorHAnsi" w:cs="Gill Sans"/>
            <w:sz w:val="22"/>
            <w:szCs w:val="22"/>
          </w:rPr>
          <w:t>https://myfreedoctor.com/</w:t>
        </w:r>
      </w:hyperlink>
      <w:r w:rsidRPr="003F4F8F">
        <w:rPr>
          <w:rFonts w:asciiTheme="minorHAnsi" w:hAnsiTheme="minorHAnsi" w:cs="Gill Sans"/>
          <w:sz w:val="22"/>
          <w:szCs w:val="22"/>
        </w:rPr>
        <w:t>)</w:t>
      </w:r>
    </w:p>
    <w:p w14:paraId="13D44CE4" w14:textId="551DE7B0" w:rsidR="00EC19BB" w:rsidRPr="003F4F8F" w:rsidRDefault="00EC19BB" w:rsidP="00EC19BB">
      <w:pPr>
        <w:rPr>
          <w:rFonts w:asciiTheme="minorHAnsi" w:hAnsiTheme="minorHAnsi" w:cs="Gill Sans"/>
          <w:sz w:val="22"/>
          <w:szCs w:val="22"/>
        </w:rPr>
      </w:pPr>
    </w:p>
    <w:p w14:paraId="75E086BA" w14:textId="437101B4" w:rsidR="00F11AB4" w:rsidRDefault="006F1916" w:rsidP="00EC19BB">
      <w:pPr>
        <w:rPr>
          <w:rFonts w:asciiTheme="minorHAnsi" w:hAnsiTheme="minorHAnsi" w:cs="Gill Sans"/>
          <w:sz w:val="22"/>
          <w:szCs w:val="22"/>
        </w:rPr>
      </w:pPr>
      <w:r w:rsidRPr="003F4F8F">
        <w:rPr>
          <w:rFonts w:asciiTheme="minorHAnsi" w:hAnsiTheme="minorHAnsi" w:cs="Gill Sans"/>
          <w:sz w:val="22"/>
          <w:szCs w:val="22"/>
        </w:rPr>
        <w:t>Speak with an MD, America’s Frontline Doctors (</w:t>
      </w:r>
      <w:hyperlink r:id="rId11" w:history="1">
        <w:r w:rsidRPr="003F4F8F">
          <w:rPr>
            <w:rStyle w:val="Hyperlink"/>
            <w:rFonts w:asciiTheme="minorHAnsi" w:hAnsiTheme="minorHAnsi" w:cs="Gill Sans"/>
            <w:sz w:val="22"/>
            <w:szCs w:val="22"/>
          </w:rPr>
          <w:t>https://speakwithanmd.com/americasfrontlinedoctors/</w:t>
        </w:r>
      </w:hyperlink>
      <w:r w:rsidRPr="003F4F8F">
        <w:rPr>
          <w:rFonts w:asciiTheme="minorHAnsi" w:hAnsiTheme="minorHAnsi" w:cs="Gill Sans"/>
          <w:sz w:val="22"/>
          <w:szCs w:val="22"/>
        </w:rPr>
        <w:t xml:space="preserve">) </w:t>
      </w:r>
    </w:p>
    <w:p w14:paraId="18DF9E31" w14:textId="70A25B77" w:rsidR="00700250" w:rsidRDefault="00700250" w:rsidP="00EC19BB">
      <w:pPr>
        <w:rPr>
          <w:rFonts w:asciiTheme="minorHAnsi" w:hAnsiTheme="minorHAnsi" w:cs="Gill Sans"/>
          <w:sz w:val="22"/>
          <w:szCs w:val="22"/>
        </w:rPr>
      </w:pPr>
    </w:p>
    <w:p w14:paraId="34BEF1C5" w14:textId="7BA1D9E5" w:rsidR="00700250" w:rsidRPr="003F4F8F" w:rsidRDefault="00700250" w:rsidP="00EC19BB">
      <w:pPr>
        <w:rPr>
          <w:rFonts w:asciiTheme="minorHAnsi" w:hAnsiTheme="minorHAnsi" w:cs="Gill Sans"/>
          <w:sz w:val="22"/>
          <w:szCs w:val="22"/>
        </w:rPr>
      </w:pPr>
      <w:r>
        <w:rPr>
          <w:rFonts w:asciiTheme="minorHAnsi" w:hAnsiTheme="minorHAnsi" w:cs="Gill Sans"/>
          <w:sz w:val="22"/>
          <w:szCs w:val="22"/>
        </w:rPr>
        <w:t xml:space="preserve">Health Recovery Ministry: </w:t>
      </w:r>
      <w:hyperlink r:id="rId12" w:history="1">
        <w:r w:rsidRPr="00557EE2">
          <w:rPr>
            <w:rStyle w:val="Hyperlink"/>
            <w:rFonts w:asciiTheme="minorHAnsi" w:hAnsiTheme="minorHAnsi" w:cs="Gill Sans"/>
            <w:sz w:val="22"/>
            <w:szCs w:val="22"/>
          </w:rPr>
          <w:t>https://www.healthrecoveryministry.org/</w:t>
        </w:r>
      </w:hyperlink>
      <w:r>
        <w:rPr>
          <w:rFonts w:asciiTheme="minorHAnsi" w:hAnsiTheme="minorHAnsi" w:cs="Gill Sans"/>
          <w:sz w:val="22"/>
          <w:szCs w:val="22"/>
        </w:rPr>
        <w:t xml:space="preserve"> (This is a Private Member Association which charges a $25 annual membership fee, which allows you access to purchase COVID-19 treatment kits w/ivermectin included. They follow the </w:t>
      </w:r>
      <w:r w:rsidR="00175C98">
        <w:rPr>
          <w:rFonts w:asciiTheme="minorHAnsi" w:hAnsiTheme="minorHAnsi" w:cs="Gill Sans"/>
          <w:sz w:val="22"/>
          <w:szCs w:val="22"/>
        </w:rPr>
        <w:t xml:space="preserve">protocols used by the </w:t>
      </w:r>
      <w:r w:rsidR="00175C98" w:rsidRPr="006748AE">
        <w:rPr>
          <w:rFonts w:asciiTheme="minorHAnsi" w:hAnsiTheme="minorHAnsi" w:cs="Gill Sans"/>
          <w:b/>
          <w:bCs/>
          <w:sz w:val="22"/>
          <w:szCs w:val="22"/>
        </w:rPr>
        <w:t>Front Line COVID-19 Critical Care Alliance</w:t>
      </w:r>
      <w:r w:rsidR="00175C98">
        <w:rPr>
          <w:rFonts w:asciiTheme="minorHAnsi" w:hAnsiTheme="minorHAnsi" w:cs="Gill Sans"/>
          <w:b/>
          <w:bCs/>
          <w:sz w:val="22"/>
          <w:szCs w:val="22"/>
        </w:rPr>
        <w:t>.</w:t>
      </w:r>
      <w:r w:rsidR="00175C98" w:rsidRPr="00175C98">
        <w:rPr>
          <w:rFonts w:asciiTheme="minorHAnsi" w:hAnsiTheme="minorHAnsi" w:cs="Gill Sans"/>
          <w:sz w:val="22"/>
          <w:szCs w:val="22"/>
        </w:rPr>
        <w:t>)</w:t>
      </w:r>
    </w:p>
    <w:p w14:paraId="226DA869" w14:textId="771C9A77" w:rsidR="00AA7F71" w:rsidRPr="003F4F8F" w:rsidRDefault="00AA7F71" w:rsidP="00AA7F71">
      <w:pPr>
        <w:widowControl w:val="0"/>
        <w:autoSpaceDE w:val="0"/>
        <w:autoSpaceDN w:val="0"/>
        <w:adjustRightInd w:val="0"/>
        <w:spacing w:after="40"/>
        <w:rPr>
          <w:rFonts w:asciiTheme="minorHAnsi" w:hAnsiTheme="minorHAnsi" w:cs="Helvetica Neue"/>
          <w:sz w:val="22"/>
          <w:szCs w:val="22"/>
          <w:lang w:eastAsia="ja-JP"/>
        </w:rPr>
      </w:pPr>
    </w:p>
    <w:p w14:paraId="635A5CD9" w14:textId="77777777" w:rsidR="000922C9" w:rsidRPr="006748AE" w:rsidRDefault="000922C9" w:rsidP="000922C9">
      <w:pPr>
        <w:widowControl w:val="0"/>
        <w:autoSpaceDE w:val="0"/>
        <w:autoSpaceDN w:val="0"/>
        <w:adjustRightInd w:val="0"/>
        <w:spacing w:after="40"/>
        <w:rPr>
          <w:rFonts w:asciiTheme="minorHAnsi" w:hAnsiTheme="minorHAnsi" w:cs="Helvetica Neue"/>
          <w:sz w:val="28"/>
          <w:szCs w:val="26"/>
          <w:lang w:eastAsia="ja-JP"/>
        </w:rPr>
      </w:pPr>
    </w:p>
    <w:p w14:paraId="538E5FAD" w14:textId="38284A53" w:rsidR="006F1916" w:rsidRPr="00E5270C" w:rsidRDefault="00E5270C" w:rsidP="00C230D5">
      <w:pPr>
        <w:widowControl w:val="0"/>
        <w:autoSpaceDE w:val="0"/>
        <w:autoSpaceDN w:val="0"/>
        <w:adjustRightInd w:val="0"/>
        <w:spacing w:after="40"/>
        <w:ind w:firstLine="720"/>
        <w:rPr>
          <w:rFonts w:asciiTheme="minorHAnsi" w:hAnsiTheme="minorHAnsi" w:cs="Helvetica Neue"/>
          <w:sz w:val="28"/>
          <w:szCs w:val="26"/>
          <w:lang w:eastAsia="ja-JP"/>
        </w:rPr>
      </w:pPr>
      <w:r w:rsidRPr="00E5270C">
        <w:rPr>
          <w:rFonts w:asciiTheme="minorHAnsi" w:hAnsiTheme="minorHAnsi" w:cs="Helvetica Neue"/>
          <w:b/>
          <w:bCs/>
          <w:sz w:val="28"/>
          <w:szCs w:val="26"/>
          <w:lang w:eastAsia="ja-JP"/>
        </w:rPr>
        <w:t xml:space="preserve">2. </w:t>
      </w:r>
      <w:r w:rsidR="000922C9" w:rsidRPr="00E5270C">
        <w:rPr>
          <w:rFonts w:asciiTheme="minorHAnsi" w:hAnsiTheme="minorHAnsi" w:cs="Helvetica Neue"/>
          <w:b/>
          <w:bCs/>
          <w:sz w:val="28"/>
          <w:szCs w:val="26"/>
          <w:lang w:eastAsia="ja-JP"/>
        </w:rPr>
        <w:t>Kansas</w:t>
      </w:r>
      <w:r w:rsidR="000922C9" w:rsidRPr="00E5270C">
        <w:rPr>
          <w:rFonts w:asciiTheme="minorHAnsi" w:hAnsiTheme="minorHAnsi" w:cs="Helvetica Neue"/>
          <w:sz w:val="28"/>
          <w:szCs w:val="26"/>
          <w:lang w:eastAsia="ja-JP"/>
        </w:rPr>
        <w:t xml:space="preserve"> </w:t>
      </w:r>
      <w:r w:rsidR="006F1916" w:rsidRPr="00E5270C">
        <w:rPr>
          <w:rFonts w:asciiTheme="minorHAnsi" w:hAnsiTheme="minorHAnsi" w:cs="Gill Sans"/>
          <w:b/>
          <w:sz w:val="28"/>
          <w:szCs w:val="26"/>
        </w:rPr>
        <w:t>doctors who will prescribe</w:t>
      </w:r>
      <w:r w:rsidR="00880D20" w:rsidRPr="00E5270C">
        <w:rPr>
          <w:rFonts w:asciiTheme="minorHAnsi" w:hAnsiTheme="minorHAnsi" w:cs="Gill Sans"/>
          <w:b/>
          <w:sz w:val="28"/>
          <w:szCs w:val="26"/>
        </w:rPr>
        <w:t xml:space="preserve"> medicines</w:t>
      </w:r>
      <w:r w:rsidR="006F1916" w:rsidRPr="00E5270C">
        <w:rPr>
          <w:rFonts w:asciiTheme="minorHAnsi" w:hAnsiTheme="minorHAnsi" w:cs="Gill Sans"/>
          <w:b/>
          <w:sz w:val="28"/>
          <w:szCs w:val="26"/>
        </w:rPr>
        <w:t xml:space="preserve"> for covid:</w:t>
      </w:r>
    </w:p>
    <w:p w14:paraId="13821CA5" w14:textId="2E0C6627" w:rsidR="00A641E1" w:rsidRDefault="00A641E1" w:rsidP="002A1F65">
      <w:pPr>
        <w:spacing w:after="120"/>
        <w:rPr>
          <w:rFonts w:asciiTheme="minorHAnsi" w:hAnsiTheme="minorHAnsi" w:cs="Gill Sans"/>
          <w:sz w:val="22"/>
          <w:szCs w:val="22"/>
        </w:rPr>
      </w:pPr>
    </w:p>
    <w:p w14:paraId="5030E642" w14:textId="063B2643" w:rsidR="006F1916" w:rsidRDefault="006F1916" w:rsidP="002A1F65">
      <w:pPr>
        <w:spacing w:after="120"/>
        <w:rPr>
          <w:rStyle w:val="Hyperlink"/>
          <w:rFonts w:asciiTheme="minorHAnsi" w:hAnsiTheme="minorHAnsi" w:cs="Gill Sans"/>
          <w:sz w:val="22"/>
          <w:szCs w:val="22"/>
        </w:rPr>
      </w:pPr>
      <w:r w:rsidRPr="003F4F8F">
        <w:rPr>
          <w:rFonts w:asciiTheme="minorHAnsi" w:hAnsiTheme="minorHAnsi" w:cs="Gill Sans"/>
          <w:sz w:val="22"/>
          <w:szCs w:val="22"/>
        </w:rPr>
        <w:t>Brooks Family Care</w:t>
      </w:r>
      <w:r w:rsidR="002A1CB6">
        <w:rPr>
          <w:rFonts w:asciiTheme="minorHAnsi" w:hAnsiTheme="minorHAnsi" w:cs="Gill Sans"/>
          <w:sz w:val="22"/>
          <w:szCs w:val="22"/>
        </w:rPr>
        <w:t>, Olathe, KS</w:t>
      </w:r>
      <w:r w:rsidRPr="003F4F8F">
        <w:rPr>
          <w:rFonts w:asciiTheme="minorHAnsi" w:hAnsiTheme="minorHAnsi" w:cs="Gill Sans"/>
          <w:sz w:val="22"/>
          <w:szCs w:val="22"/>
        </w:rPr>
        <w:t xml:space="preserve">: </w:t>
      </w:r>
      <w:hyperlink r:id="rId13" w:history="1">
        <w:r w:rsidRPr="003F4F8F">
          <w:rPr>
            <w:rStyle w:val="Hyperlink"/>
            <w:rFonts w:asciiTheme="minorHAnsi" w:hAnsiTheme="minorHAnsi" w:cs="Gill Sans"/>
            <w:sz w:val="22"/>
            <w:szCs w:val="22"/>
          </w:rPr>
          <w:t>http://brooksfamilycare.com/</w:t>
        </w:r>
      </w:hyperlink>
    </w:p>
    <w:p w14:paraId="263792B7" w14:textId="6459CB3C" w:rsidR="00C74E56" w:rsidRPr="00C74E56" w:rsidRDefault="00C74E56" w:rsidP="002A1F65">
      <w:pPr>
        <w:spacing w:after="120"/>
        <w:rPr>
          <w:rStyle w:val="Hyperlink"/>
          <w:rFonts w:asciiTheme="minorHAnsi" w:hAnsiTheme="minorHAnsi" w:cs="Gill Sans"/>
          <w:color w:val="auto"/>
          <w:sz w:val="22"/>
          <w:szCs w:val="22"/>
          <w:u w:val="none"/>
        </w:rPr>
      </w:pPr>
      <w:proofErr w:type="spellStart"/>
      <w:r>
        <w:rPr>
          <w:rFonts w:asciiTheme="minorHAnsi" w:hAnsiTheme="minorHAnsi" w:cs="Gill Sans"/>
          <w:sz w:val="22"/>
          <w:szCs w:val="22"/>
        </w:rPr>
        <w:t>Atma</w:t>
      </w:r>
      <w:proofErr w:type="spellEnd"/>
      <w:r>
        <w:rPr>
          <w:rFonts w:asciiTheme="minorHAnsi" w:hAnsiTheme="minorHAnsi" w:cs="Gill Sans"/>
          <w:sz w:val="22"/>
          <w:szCs w:val="22"/>
        </w:rPr>
        <w:t xml:space="preserve"> Clinic, Lawrence, KS: </w:t>
      </w:r>
      <w:hyperlink r:id="rId14" w:history="1">
        <w:r w:rsidRPr="00557EE2">
          <w:rPr>
            <w:rStyle w:val="Hyperlink"/>
            <w:rFonts w:asciiTheme="minorHAnsi" w:hAnsiTheme="minorHAnsi" w:cs="Gill Sans"/>
            <w:sz w:val="22"/>
            <w:szCs w:val="22"/>
          </w:rPr>
          <w:t>https://www.atmaclinic.com/</w:t>
        </w:r>
      </w:hyperlink>
    </w:p>
    <w:p w14:paraId="7EFE4B4A" w14:textId="42C46EE3" w:rsidR="005878BB" w:rsidRPr="003F4F8F" w:rsidRDefault="005878BB" w:rsidP="002A1F65">
      <w:pPr>
        <w:spacing w:after="120"/>
        <w:rPr>
          <w:rStyle w:val="Hyperlink"/>
          <w:rFonts w:asciiTheme="minorHAnsi" w:hAnsiTheme="minorHAnsi" w:cs="Gill Sans"/>
          <w:sz w:val="22"/>
          <w:szCs w:val="22"/>
        </w:rPr>
      </w:pPr>
      <w:r w:rsidRPr="003F4F8F">
        <w:rPr>
          <w:rStyle w:val="Hyperlink"/>
          <w:rFonts w:asciiTheme="minorHAnsi" w:hAnsiTheme="minorHAnsi" w:cs="Gill Sans"/>
          <w:color w:val="auto"/>
          <w:sz w:val="22"/>
          <w:szCs w:val="22"/>
          <w:u w:val="none"/>
        </w:rPr>
        <w:t>Optimal Health and Wellness</w:t>
      </w:r>
      <w:r w:rsidR="002A1CB6">
        <w:rPr>
          <w:rStyle w:val="Hyperlink"/>
          <w:rFonts w:asciiTheme="minorHAnsi" w:hAnsiTheme="minorHAnsi" w:cs="Gill Sans"/>
          <w:color w:val="auto"/>
          <w:sz w:val="22"/>
          <w:szCs w:val="22"/>
          <w:u w:val="none"/>
        </w:rPr>
        <w:t>, Leawood, KS</w:t>
      </w:r>
      <w:r w:rsidRPr="003F4F8F">
        <w:rPr>
          <w:rStyle w:val="Hyperlink"/>
          <w:rFonts w:asciiTheme="minorHAnsi" w:hAnsiTheme="minorHAnsi" w:cs="Gill Sans"/>
          <w:color w:val="auto"/>
          <w:sz w:val="22"/>
          <w:szCs w:val="22"/>
          <w:u w:val="none"/>
        </w:rPr>
        <w:t>:</w:t>
      </w:r>
      <w:r w:rsidRPr="003F4F8F">
        <w:rPr>
          <w:rStyle w:val="Hyperlink"/>
          <w:rFonts w:asciiTheme="minorHAnsi" w:hAnsiTheme="minorHAnsi" w:cs="Gill Sans"/>
          <w:sz w:val="22"/>
          <w:szCs w:val="22"/>
        </w:rPr>
        <w:t xml:space="preserve"> </w:t>
      </w:r>
      <w:hyperlink r:id="rId15" w:history="1">
        <w:r w:rsidR="005A07D2" w:rsidRPr="003F4F8F">
          <w:rPr>
            <w:rStyle w:val="Hyperlink"/>
            <w:rFonts w:asciiTheme="minorHAnsi" w:hAnsiTheme="minorHAnsi" w:cs="Gill Sans"/>
            <w:sz w:val="22"/>
            <w:szCs w:val="22"/>
          </w:rPr>
          <w:t>https://ohwkc.com/</w:t>
        </w:r>
      </w:hyperlink>
    </w:p>
    <w:p w14:paraId="04654EE4" w14:textId="478B0617" w:rsidR="005A07D2" w:rsidRPr="003F4F8F" w:rsidRDefault="005A07D2" w:rsidP="002A1F65">
      <w:pPr>
        <w:spacing w:after="120"/>
        <w:rPr>
          <w:rStyle w:val="Hyperlink"/>
          <w:rFonts w:asciiTheme="minorHAnsi" w:hAnsiTheme="minorHAnsi" w:cs="Gill Sans"/>
          <w:sz w:val="22"/>
          <w:szCs w:val="22"/>
        </w:rPr>
      </w:pPr>
      <w:r w:rsidRPr="003F4F8F">
        <w:rPr>
          <w:rStyle w:val="Hyperlink"/>
          <w:rFonts w:asciiTheme="minorHAnsi" w:hAnsiTheme="minorHAnsi" w:cs="Gill Sans"/>
          <w:color w:val="auto"/>
          <w:sz w:val="22"/>
          <w:szCs w:val="22"/>
          <w:u w:val="none"/>
        </w:rPr>
        <w:t>Dr. Jesse Lopez</w:t>
      </w:r>
      <w:r w:rsidR="002A1CB6">
        <w:rPr>
          <w:rStyle w:val="Hyperlink"/>
          <w:rFonts w:asciiTheme="minorHAnsi" w:hAnsiTheme="minorHAnsi" w:cs="Gill Sans"/>
          <w:color w:val="auto"/>
          <w:sz w:val="22"/>
          <w:szCs w:val="22"/>
          <w:u w:val="none"/>
        </w:rPr>
        <w:t>, Overland Park, KS</w:t>
      </w:r>
      <w:r w:rsidRPr="003F4F8F">
        <w:rPr>
          <w:rStyle w:val="Hyperlink"/>
          <w:rFonts w:asciiTheme="minorHAnsi" w:hAnsiTheme="minorHAnsi" w:cs="Gill Sans"/>
          <w:color w:val="auto"/>
          <w:sz w:val="22"/>
          <w:szCs w:val="22"/>
          <w:u w:val="none"/>
        </w:rPr>
        <w:t xml:space="preserve">: </w:t>
      </w:r>
      <w:hyperlink r:id="rId16" w:history="1">
        <w:r w:rsidRPr="003F4F8F">
          <w:rPr>
            <w:rStyle w:val="Hyperlink"/>
            <w:rFonts w:asciiTheme="minorHAnsi" w:hAnsiTheme="minorHAnsi" w:cs="Gill Sans"/>
            <w:sz w:val="22"/>
            <w:szCs w:val="22"/>
          </w:rPr>
          <w:t>https://inspiration.health/</w:t>
        </w:r>
      </w:hyperlink>
    </w:p>
    <w:p w14:paraId="696B1B9A" w14:textId="409B0A58" w:rsidR="00892356" w:rsidRPr="003F4F8F" w:rsidRDefault="00AA7F71" w:rsidP="00892356">
      <w:pPr>
        <w:spacing w:after="120"/>
        <w:rPr>
          <w:rStyle w:val="Hyperlink"/>
          <w:rFonts w:asciiTheme="minorHAnsi" w:hAnsiTheme="minorHAnsi" w:cs="Gill Sans"/>
          <w:sz w:val="22"/>
          <w:szCs w:val="22"/>
        </w:rPr>
      </w:pPr>
      <w:r w:rsidRPr="003F4F8F">
        <w:rPr>
          <w:rStyle w:val="Hyperlink"/>
          <w:rFonts w:asciiTheme="minorHAnsi" w:hAnsiTheme="minorHAnsi" w:cs="Gill Sans"/>
          <w:color w:val="auto"/>
          <w:sz w:val="22"/>
          <w:szCs w:val="22"/>
          <w:u w:val="none"/>
        </w:rPr>
        <w:t xml:space="preserve">Vance </w:t>
      </w:r>
      <w:proofErr w:type="spellStart"/>
      <w:r w:rsidRPr="003F4F8F">
        <w:rPr>
          <w:rStyle w:val="Hyperlink"/>
          <w:rFonts w:asciiTheme="minorHAnsi" w:hAnsiTheme="minorHAnsi" w:cs="Gill Sans"/>
          <w:color w:val="auto"/>
          <w:sz w:val="22"/>
          <w:szCs w:val="22"/>
          <w:u w:val="none"/>
        </w:rPr>
        <w:t>Lassey</w:t>
      </w:r>
      <w:proofErr w:type="spellEnd"/>
      <w:r w:rsidRPr="003F4F8F">
        <w:rPr>
          <w:rStyle w:val="Hyperlink"/>
          <w:rFonts w:asciiTheme="minorHAnsi" w:hAnsiTheme="minorHAnsi" w:cs="Gill Sans"/>
          <w:color w:val="auto"/>
          <w:sz w:val="22"/>
          <w:szCs w:val="22"/>
          <w:u w:val="none"/>
        </w:rPr>
        <w:t>,</w:t>
      </w:r>
      <w:r w:rsidR="00880D20" w:rsidRPr="003F4F8F">
        <w:rPr>
          <w:rStyle w:val="Hyperlink"/>
          <w:rFonts w:asciiTheme="minorHAnsi" w:hAnsiTheme="minorHAnsi" w:cs="Gill Sans"/>
          <w:color w:val="auto"/>
          <w:sz w:val="22"/>
          <w:szCs w:val="22"/>
          <w:u w:val="none"/>
        </w:rPr>
        <w:t xml:space="preserve"> MD</w:t>
      </w:r>
      <w:r w:rsidR="00892356" w:rsidRPr="003F4F8F">
        <w:rPr>
          <w:rStyle w:val="Hyperlink"/>
          <w:rFonts w:asciiTheme="minorHAnsi" w:hAnsiTheme="minorHAnsi" w:cs="Gill Sans"/>
          <w:color w:val="auto"/>
          <w:sz w:val="22"/>
          <w:szCs w:val="22"/>
          <w:u w:val="none"/>
        </w:rPr>
        <w:t>,</w:t>
      </w:r>
      <w:r w:rsidRPr="003F4F8F">
        <w:rPr>
          <w:rStyle w:val="Hyperlink"/>
          <w:rFonts w:asciiTheme="minorHAnsi" w:hAnsiTheme="minorHAnsi" w:cs="Gill Sans"/>
          <w:color w:val="auto"/>
          <w:sz w:val="22"/>
          <w:szCs w:val="22"/>
          <w:u w:val="none"/>
        </w:rPr>
        <w:t xml:space="preserve"> Holton, KS: </w:t>
      </w:r>
      <w:hyperlink r:id="rId17" w:history="1">
        <w:r w:rsidRPr="003F4F8F">
          <w:rPr>
            <w:rStyle w:val="Hyperlink"/>
            <w:rFonts w:asciiTheme="minorHAnsi" w:hAnsiTheme="minorHAnsi" w:cs="Gill Sans"/>
            <w:sz w:val="22"/>
            <w:szCs w:val="22"/>
          </w:rPr>
          <w:t>https://www.holtondirectcare.com/</w:t>
        </w:r>
      </w:hyperlink>
    </w:p>
    <w:p w14:paraId="7316FE6C" w14:textId="343F308C" w:rsidR="00892356" w:rsidRPr="003F4F8F" w:rsidRDefault="00892356" w:rsidP="00892356">
      <w:pPr>
        <w:spacing w:after="120"/>
        <w:rPr>
          <w:rStyle w:val="Hyperlink"/>
          <w:rFonts w:asciiTheme="minorHAnsi" w:hAnsiTheme="minorHAnsi" w:cs="Gill Sans"/>
          <w:color w:val="auto"/>
          <w:sz w:val="22"/>
          <w:szCs w:val="22"/>
        </w:rPr>
      </w:pPr>
      <w:r w:rsidRPr="003F4F8F">
        <w:rPr>
          <w:rStyle w:val="Hyperlink"/>
          <w:rFonts w:asciiTheme="minorHAnsi" w:hAnsiTheme="minorHAnsi" w:cs="Gill Sans"/>
          <w:color w:val="auto"/>
          <w:sz w:val="22"/>
          <w:szCs w:val="22"/>
          <w:u w:val="none"/>
        </w:rPr>
        <w:t xml:space="preserve">Tara </w:t>
      </w:r>
      <w:proofErr w:type="spellStart"/>
      <w:r w:rsidRPr="003F4F8F">
        <w:rPr>
          <w:rStyle w:val="Hyperlink"/>
          <w:rFonts w:asciiTheme="minorHAnsi" w:hAnsiTheme="minorHAnsi" w:cs="Gill Sans"/>
          <w:color w:val="auto"/>
          <w:sz w:val="22"/>
          <w:szCs w:val="22"/>
          <w:u w:val="none"/>
        </w:rPr>
        <w:t>Pridgett</w:t>
      </w:r>
      <w:proofErr w:type="spellEnd"/>
      <w:r w:rsidRPr="003F4F8F">
        <w:rPr>
          <w:rStyle w:val="Hyperlink"/>
          <w:rFonts w:asciiTheme="minorHAnsi" w:hAnsiTheme="minorHAnsi" w:cs="Gill Sans"/>
          <w:color w:val="auto"/>
          <w:sz w:val="22"/>
          <w:szCs w:val="22"/>
          <w:u w:val="none"/>
        </w:rPr>
        <w:t>, MD (Pediatrics), Topeka, KS:</w:t>
      </w:r>
      <w:r w:rsidRPr="003F4F8F">
        <w:rPr>
          <w:rStyle w:val="Hyperlink"/>
          <w:rFonts w:asciiTheme="minorHAnsi" w:hAnsiTheme="minorHAnsi" w:cs="Gill Sans"/>
          <w:color w:val="auto"/>
          <w:sz w:val="22"/>
          <w:szCs w:val="22"/>
        </w:rPr>
        <w:t xml:space="preserve"> </w:t>
      </w:r>
      <w:hyperlink r:id="rId18" w:history="1">
        <w:r w:rsidRPr="003F4F8F">
          <w:rPr>
            <w:rStyle w:val="Hyperlink"/>
            <w:rFonts w:asciiTheme="minorHAnsi" w:hAnsiTheme="minorHAnsi" w:cs="Gill Sans"/>
            <w:sz w:val="22"/>
            <w:szCs w:val="22"/>
          </w:rPr>
          <w:t>https://www.wonderfullypeds.com/</w:t>
        </w:r>
      </w:hyperlink>
    </w:p>
    <w:p w14:paraId="20245B25" w14:textId="49353683" w:rsidR="005A07D2" w:rsidRPr="003F4F8F" w:rsidRDefault="00892356" w:rsidP="00892356">
      <w:pPr>
        <w:spacing w:after="120"/>
        <w:rPr>
          <w:rFonts w:asciiTheme="minorHAnsi" w:hAnsiTheme="minorHAnsi" w:cs="Gill Sans"/>
          <w:color w:val="0000FF" w:themeColor="hyperlink"/>
          <w:sz w:val="22"/>
          <w:szCs w:val="22"/>
          <w:u w:val="single"/>
        </w:rPr>
      </w:pPr>
      <w:r w:rsidRPr="003F4F8F">
        <w:rPr>
          <w:rFonts w:asciiTheme="minorHAnsi" w:hAnsiTheme="minorHAnsi" w:cs="Helvetica Neue"/>
          <w:sz w:val="22"/>
          <w:szCs w:val="22"/>
          <w:lang w:eastAsia="ja-JP"/>
        </w:rPr>
        <w:t>*</w:t>
      </w:r>
      <w:r w:rsidR="005A07D2" w:rsidRPr="003F4F8F">
        <w:rPr>
          <w:rFonts w:asciiTheme="minorHAnsi" w:hAnsiTheme="minorHAnsi" w:cs="Helvetica Neue"/>
          <w:sz w:val="22"/>
          <w:szCs w:val="22"/>
          <w:lang w:eastAsia="ja-JP"/>
        </w:rPr>
        <w:t>Nancy Russell, MD</w:t>
      </w:r>
      <w:r w:rsidRPr="003F4F8F">
        <w:rPr>
          <w:rFonts w:asciiTheme="minorHAnsi" w:hAnsiTheme="minorHAnsi" w:cs="Helvetica Neue"/>
          <w:sz w:val="22"/>
          <w:szCs w:val="22"/>
          <w:lang w:eastAsia="ja-JP"/>
        </w:rPr>
        <w:t>/</w:t>
      </w:r>
      <w:r w:rsidR="005A07D2" w:rsidRPr="003F4F8F">
        <w:rPr>
          <w:rFonts w:asciiTheme="minorHAnsi" w:hAnsiTheme="minorHAnsi" w:cs="Helvetica Neue"/>
          <w:sz w:val="22"/>
          <w:szCs w:val="22"/>
          <w:lang w:eastAsia="ja-JP"/>
        </w:rPr>
        <w:t>Naturopath</w:t>
      </w:r>
      <w:r w:rsidR="00880D20" w:rsidRPr="003F4F8F">
        <w:rPr>
          <w:rFonts w:asciiTheme="minorHAnsi" w:hAnsiTheme="minorHAnsi" w:cs="Helvetica Neue"/>
          <w:sz w:val="22"/>
          <w:szCs w:val="22"/>
          <w:lang w:eastAsia="ja-JP"/>
        </w:rPr>
        <w:t xml:space="preserve">, </w:t>
      </w:r>
      <w:r w:rsidR="00AA7F71" w:rsidRPr="003F4F8F">
        <w:rPr>
          <w:rFonts w:asciiTheme="minorHAnsi" w:hAnsiTheme="minorHAnsi" w:cs="Helvetica Neue"/>
          <w:sz w:val="22"/>
          <w:szCs w:val="22"/>
          <w:lang w:eastAsia="ja-JP"/>
        </w:rPr>
        <w:t>Kansas City, MO</w:t>
      </w:r>
      <w:r w:rsidR="00880D20" w:rsidRPr="003F4F8F">
        <w:rPr>
          <w:rFonts w:asciiTheme="minorHAnsi" w:hAnsiTheme="minorHAnsi" w:cs="Helvetica Neue"/>
          <w:sz w:val="22"/>
          <w:szCs w:val="22"/>
          <w:lang w:eastAsia="ja-JP"/>
        </w:rPr>
        <w:t xml:space="preserve">: </w:t>
      </w:r>
      <w:hyperlink r:id="rId19" w:history="1">
        <w:r w:rsidR="00880D20" w:rsidRPr="003F4F8F">
          <w:rPr>
            <w:rStyle w:val="Hyperlink"/>
            <w:rFonts w:asciiTheme="minorHAnsi" w:hAnsiTheme="minorHAnsi" w:cs="Helvetica Neue"/>
            <w:sz w:val="22"/>
            <w:szCs w:val="22"/>
            <w:lang w:eastAsia="ja-JP"/>
          </w:rPr>
          <w:t>https://nancyrussellmd.com/</w:t>
        </w:r>
      </w:hyperlink>
    </w:p>
    <w:p w14:paraId="2DC97003" w14:textId="19791742" w:rsidR="005A07D2" w:rsidRPr="003F4F8F" w:rsidRDefault="00892356" w:rsidP="00892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Helvetica Neue"/>
          <w:sz w:val="22"/>
          <w:szCs w:val="22"/>
          <w:lang w:eastAsia="ja-JP"/>
        </w:rPr>
      </w:pPr>
      <w:r w:rsidRPr="003F4F8F">
        <w:rPr>
          <w:rFonts w:asciiTheme="minorHAnsi" w:hAnsiTheme="minorHAnsi" w:cs="Helvetica Neue"/>
          <w:sz w:val="22"/>
          <w:szCs w:val="22"/>
          <w:lang w:eastAsia="ja-JP"/>
        </w:rPr>
        <w:t>*</w:t>
      </w:r>
      <w:r w:rsidR="00AA7F71" w:rsidRPr="003F4F8F">
        <w:rPr>
          <w:rFonts w:asciiTheme="minorHAnsi" w:hAnsiTheme="minorHAnsi" w:cs="Helvetica Neue"/>
          <w:sz w:val="22"/>
          <w:szCs w:val="22"/>
          <w:lang w:eastAsia="ja-JP"/>
        </w:rPr>
        <w:t xml:space="preserve">Ann </w:t>
      </w:r>
      <w:r w:rsidR="005A07D2" w:rsidRPr="003F4F8F">
        <w:rPr>
          <w:rFonts w:asciiTheme="minorHAnsi" w:hAnsiTheme="minorHAnsi" w:cs="Helvetica Neue"/>
          <w:sz w:val="22"/>
          <w:szCs w:val="22"/>
          <w:lang w:eastAsia="ja-JP"/>
        </w:rPr>
        <w:t>Riggs</w:t>
      </w:r>
      <w:r w:rsidR="00880D20" w:rsidRPr="003F4F8F">
        <w:rPr>
          <w:rFonts w:asciiTheme="minorHAnsi" w:hAnsiTheme="minorHAnsi" w:cs="Helvetica Neue"/>
          <w:sz w:val="22"/>
          <w:szCs w:val="22"/>
          <w:lang w:eastAsia="ja-JP"/>
        </w:rPr>
        <w:t>, Platte City, MO</w:t>
      </w:r>
      <w:r w:rsidR="00AA7F71" w:rsidRPr="003F4F8F">
        <w:rPr>
          <w:rFonts w:asciiTheme="minorHAnsi" w:hAnsiTheme="minorHAnsi" w:cs="Helvetica Neue"/>
          <w:sz w:val="22"/>
          <w:szCs w:val="22"/>
          <w:lang w:eastAsia="ja-JP"/>
        </w:rPr>
        <w:t xml:space="preserve">: </w:t>
      </w:r>
      <w:hyperlink r:id="rId20" w:history="1">
        <w:r w:rsidR="00AA7F71" w:rsidRPr="003F4F8F">
          <w:rPr>
            <w:rStyle w:val="Hyperlink"/>
            <w:rFonts w:asciiTheme="minorHAnsi" w:hAnsiTheme="minorHAnsi" w:cs="Helvetica Neue"/>
            <w:sz w:val="22"/>
            <w:szCs w:val="22"/>
            <w:lang w:eastAsia="ja-JP"/>
          </w:rPr>
          <w:t>https://directmedicalcare.net/</w:t>
        </w:r>
      </w:hyperlink>
    </w:p>
    <w:p w14:paraId="23DAE734" w14:textId="059EAA1E" w:rsidR="005A07D2" w:rsidRPr="003F4F8F" w:rsidRDefault="00892356" w:rsidP="00892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Helvetica Neue"/>
          <w:sz w:val="22"/>
          <w:szCs w:val="22"/>
          <w:lang w:eastAsia="ja-JP"/>
        </w:rPr>
      </w:pPr>
      <w:r w:rsidRPr="003F4F8F">
        <w:rPr>
          <w:rFonts w:asciiTheme="minorHAnsi" w:hAnsiTheme="minorHAnsi" w:cs="Helvetica Neue"/>
          <w:sz w:val="22"/>
          <w:szCs w:val="22"/>
          <w:lang w:eastAsia="ja-JP"/>
        </w:rPr>
        <w:t>*</w:t>
      </w:r>
      <w:r w:rsidR="00AA7F71" w:rsidRPr="003F4F8F">
        <w:rPr>
          <w:rFonts w:asciiTheme="minorHAnsi" w:hAnsiTheme="minorHAnsi" w:cs="Helvetica Neue"/>
          <w:sz w:val="22"/>
          <w:szCs w:val="22"/>
          <w:lang w:eastAsia="ja-JP"/>
        </w:rPr>
        <w:t xml:space="preserve">Rodney </w:t>
      </w:r>
      <w:proofErr w:type="spellStart"/>
      <w:r w:rsidR="005A07D2" w:rsidRPr="003F4F8F">
        <w:rPr>
          <w:rFonts w:asciiTheme="minorHAnsi" w:hAnsiTheme="minorHAnsi" w:cs="Helvetica Neue"/>
          <w:sz w:val="22"/>
          <w:szCs w:val="22"/>
          <w:lang w:eastAsia="ja-JP"/>
        </w:rPr>
        <w:t>Malisos</w:t>
      </w:r>
      <w:proofErr w:type="spellEnd"/>
      <w:r w:rsidR="00AA7F71" w:rsidRPr="003F4F8F">
        <w:rPr>
          <w:rFonts w:asciiTheme="minorHAnsi" w:hAnsiTheme="minorHAnsi" w:cs="Helvetica Neue"/>
          <w:sz w:val="22"/>
          <w:szCs w:val="22"/>
          <w:lang w:eastAsia="ja-JP"/>
        </w:rPr>
        <w:t>, MD</w:t>
      </w:r>
      <w:r w:rsidR="003E6BD8">
        <w:rPr>
          <w:rFonts w:asciiTheme="minorHAnsi" w:hAnsiTheme="minorHAnsi" w:cs="Helvetica Neue"/>
          <w:sz w:val="22"/>
          <w:szCs w:val="22"/>
          <w:lang w:eastAsia="ja-JP"/>
        </w:rPr>
        <w:t>, Liberty, MO</w:t>
      </w:r>
      <w:r w:rsidR="00AA7F71" w:rsidRPr="003F4F8F">
        <w:rPr>
          <w:rFonts w:asciiTheme="minorHAnsi" w:hAnsiTheme="minorHAnsi" w:cs="Helvetica Neue"/>
          <w:sz w:val="22"/>
          <w:szCs w:val="22"/>
          <w:lang w:eastAsia="ja-JP"/>
        </w:rPr>
        <w:t xml:space="preserve">: </w:t>
      </w:r>
      <w:hyperlink r:id="rId21" w:history="1">
        <w:r w:rsidR="00AA7F71" w:rsidRPr="003F4F8F">
          <w:rPr>
            <w:rStyle w:val="Hyperlink"/>
            <w:rFonts w:asciiTheme="minorHAnsi" w:hAnsiTheme="minorHAnsi" w:cs="Helvetica Neue"/>
            <w:sz w:val="22"/>
            <w:szCs w:val="22"/>
            <w:lang w:eastAsia="ja-JP"/>
          </w:rPr>
          <w:t>https://libertymedcenter.com/drmalisos/</w:t>
        </w:r>
      </w:hyperlink>
      <w:r w:rsidR="00AA7F71" w:rsidRPr="003F4F8F">
        <w:rPr>
          <w:rFonts w:asciiTheme="minorHAnsi" w:hAnsiTheme="minorHAnsi" w:cs="Helvetica Neue"/>
          <w:sz w:val="22"/>
          <w:szCs w:val="22"/>
          <w:lang w:eastAsia="ja-JP"/>
        </w:rPr>
        <w:t xml:space="preserve"> </w:t>
      </w:r>
    </w:p>
    <w:p w14:paraId="1FE46DA4" w14:textId="00B0110B" w:rsidR="005A07D2" w:rsidRPr="003F4F8F" w:rsidRDefault="005A07D2" w:rsidP="00892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Helvetica Neue"/>
          <w:sz w:val="22"/>
          <w:szCs w:val="22"/>
          <w:lang w:eastAsia="ja-JP"/>
        </w:rPr>
      </w:pPr>
      <w:r w:rsidRPr="003F4F8F">
        <w:rPr>
          <w:rFonts w:asciiTheme="minorHAnsi" w:hAnsiTheme="minorHAnsi" w:cs="Helvetica Neue"/>
          <w:sz w:val="22"/>
          <w:szCs w:val="22"/>
          <w:lang w:eastAsia="ja-JP"/>
        </w:rPr>
        <w:t>*Ted Williams,</w:t>
      </w:r>
      <w:r w:rsidR="00AA7F71" w:rsidRPr="003F4F8F">
        <w:rPr>
          <w:rFonts w:asciiTheme="minorHAnsi" w:hAnsiTheme="minorHAnsi" w:cs="Helvetica Neue"/>
          <w:sz w:val="22"/>
          <w:szCs w:val="22"/>
          <w:lang w:eastAsia="ja-JP"/>
        </w:rPr>
        <w:t xml:space="preserve"> </w:t>
      </w:r>
      <w:r w:rsidRPr="003F4F8F">
        <w:rPr>
          <w:rFonts w:asciiTheme="minorHAnsi" w:hAnsiTheme="minorHAnsi" w:cs="Helvetica Neue"/>
          <w:sz w:val="22"/>
          <w:szCs w:val="22"/>
          <w:lang w:eastAsia="ja-JP"/>
        </w:rPr>
        <w:t>MD</w:t>
      </w:r>
      <w:r w:rsidR="003E6BD8">
        <w:rPr>
          <w:rFonts w:asciiTheme="minorHAnsi" w:hAnsiTheme="minorHAnsi" w:cs="Helvetica Neue"/>
          <w:sz w:val="22"/>
          <w:szCs w:val="22"/>
          <w:lang w:eastAsia="ja-JP"/>
        </w:rPr>
        <w:t>, Stanley, KS</w:t>
      </w:r>
      <w:r w:rsidR="00AA7F71" w:rsidRPr="003F4F8F">
        <w:rPr>
          <w:rFonts w:asciiTheme="minorHAnsi" w:hAnsiTheme="minorHAnsi" w:cs="Helvetica Neue"/>
          <w:sz w:val="22"/>
          <w:szCs w:val="22"/>
          <w:lang w:eastAsia="ja-JP"/>
        </w:rPr>
        <w:t xml:space="preserve">: </w:t>
      </w:r>
      <w:hyperlink r:id="rId22" w:history="1">
        <w:r w:rsidR="003C061C" w:rsidRPr="003F4F8F">
          <w:rPr>
            <w:rStyle w:val="Hyperlink"/>
            <w:rFonts w:asciiTheme="minorHAnsi" w:hAnsiTheme="minorHAnsi" w:cs="Helvetica Neue"/>
            <w:sz w:val="22"/>
            <w:szCs w:val="22"/>
            <w:lang w:eastAsia="ja-JP"/>
          </w:rPr>
          <w:t>https://collegeparkfamilycare.com/service/functional-medicine</w:t>
        </w:r>
      </w:hyperlink>
    </w:p>
    <w:p w14:paraId="194EE574" w14:textId="7B9B0204" w:rsidR="005A07D2" w:rsidRPr="003F4F8F" w:rsidRDefault="005A07D2" w:rsidP="00892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Helvetica Neue"/>
          <w:sz w:val="22"/>
          <w:szCs w:val="22"/>
          <w:lang w:eastAsia="ja-JP"/>
        </w:rPr>
      </w:pPr>
      <w:r w:rsidRPr="003F4F8F">
        <w:rPr>
          <w:rFonts w:asciiTheme="minorHAnsi" w:hAnsiTheme="minorHAnsi" w:cs="Helvetica Neue"/>
          <w:sz w:val="22"/>
          <w:szCs w:val="22"/>
          <w:lang w:eastAsia="ja-JP"/>
        </w:rPr>
        <w:t>*Regan Tilley, DO</w:t>
      </w:r>
      <w:r w:rsidR="00892356" w:rsidRPr="003F4F8F">
        <w:rPr>
          <w:rFonts w:asciiTheme="minorHAnsi" w:hAnsiTheme="minorHAnsi" w:cs="Helvetica Neue"/>
          <w:sz w:val="22"/>
          <w:szCs w:val="22"/>
          <w:lang w:eastAsia="ja-JP"/>
        </w:rPr>
        <w:t>, Manhattan, KS</w:t>
      </w:r>
      <w:r w:rsidR="003C061C" w:rsidRPr="003F4F8F">
        <w:rPr>
          <w:rFonts w:asciiTheme="minorHAnsi" w:hAnsiTheme="minorHAnsi" w:cs="Helvetica Neue"/>
          <w:sz w:val="22"/>
          <w:szCs w:val="22"/>
          <w:lang w:eastAsia="ja-JP"/>
        </w:rPr>
        <w:t xml:space="preserve">: </w:t>
      </w:r>
      <w:hyperlink r:id="rId23" w:history="1">
        <w:r w:rsidR="003C061C" w:rsidRPr="003F4F8F">
          <w:rPr>
            <w:rStyle w:val="Hyperlink"/>
            <w:rFonts w:asciiTheme="minorHAnsi" w:hAnsiTheme="minorHAnsi" w:cs="Helvetica Neue"/>
            <w:sz w:val="22"/>
            <w:szCs w:val="22"/>
            <w:lang w:eastAsia="ja-JP"/>
          </w:rPr>
          <w:t>https://wholehealthmhk.com/dr-regan-tilley</w:t>
        </w:r>
      </w:hyperlink>
    </w:p>
    <w:p w14:paraId="02C54173" w14:textId="3E3C330A" w:rsidR="005A07D2" w:rsidRPr="003F4F8F" w:rsidRDefault="005A07D2" w:rsidP="00892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Helvetica Neue"/>
          <w:sz w:val="22"/>
          <w:szCs w:val="22"/>
          <w:lang w:eastAsia="ja-JP"/>
        </w:rPr>
      </w:pPr>
      <w:r w:rsidRPr="003F4F8F">
        <w:rPr>
          <w:rFonts w:asciiTheme="minorHAnsi" w:hAnsiTheme="minorHAnsi" w:cs="Helvetica Neue"/>
          <w:sz w:val="22"/>
          <w:szCs w:val="22"/>
          <w:lang w:eastAsia="ja-JP"/>
        </w:rPr>
        <w:t>*Suz</w:t>
      </w:r>
      <w:r w:rsidR="003C061C" w:rsidRPr="003F4F8F">
        <w:rPr>
          <w:rFonts w:asciiTheme="minorHAnsi" w:hAnsiTheme="minorHAnsi" w:cs="Helvetica Neue"/>
          <w:sz w:val="22"/>
          <w:szCs w:val="22"/>
          <w:lang w:eastAsia="ja-JP"/>
        </w:rPr>
        <w:t>anne Rowden, MD</w:t>
      </w:r>
      <w:r w:rsidR="00892356" w:rsidRPr="003F4F8F">
        <w:rPr>
          <w:rFonts w:asciiTheme="minorHAnsi" w:hAnsiTheme="minorHAnsi" w:cs="Helvetica Neue"/>
          <w:sz w:val="22"/>
          <w:szCs w:val="22"/>
          <w:lang w:eastAsia="ja-JP"/>
        </w:rPr>
        <w:t>, Kansas City, MO</w:t>
      </w:r>
      <w:r w:rsidR="003C061C" w:rsidRPr="003F4F8F">
        <w:rPr>
          <w:rFonts w:asciiTheme="minorHAnsi" w:hAnsiTheme="minorHAnsi" w:cs="Helvetica Neue"/>
          <w:sz w:val="22"/>
          <w:szCs w:val="22"/>
          <w:lang w:eastAsia="ja-JP"/>
        </w:rPr>
        <w:t>:</w:t>
      </w:r>
      <w:r w:rsidRPr="003F4F8F">
        <w:rPr>
          <w:rFonts w:asciiTheme="minorHAnsi" w:hAnsiTheme="minorHAnsi" w:cs="Helvetica Neue"/>
          <w:sz w:val="22"/>
          <w:szCs w:val="22"/>
          <w:lang w:eastAsia="ja-JP"/>
        </w:rPr>
        <w:t xml:space="preserve"> </w:t>
      </w:r>
      <w:hyperlink r:id="rId24" w:history="1">
        <w:r w:rsidR="003C061C" w:rsidRPr="003F4F8F">
          <w:rPr>
            <w:rStyle w:val="Hyperlink"/>
            <w:rFonts w:asciiTheme="minorHAnsi" w:hAnsiTheme="minorHAnsi" w:cs="Helvetica Neue"/>
            <w:sz w:val="22"/>
            <w:szCs w:val="22"/>
            <w:lang w:eastAsia="ja-JP"/>
          </w:rPr>
          <w:t>https://holisticfamilydoctorkc.com/</w:t>
        </w:r>
      </w:hyperlink>
    </w:p>
    <w:p w14:paraId="34C31A7A" w14:textId="0923349B" w:rsidR="005A07D2" w:rsidRPr="003F4F8F" w:rsidRDefault="005A07D2" w:rsidP="00892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Helvetica Neue"/>
          <w:sz w:val="22"/>
          <w:szCs w:val="22"/>
          <w:lang w:eastAsia="ja-JP"/>
        </w:rPr>
      </w:pPr>
      <w:r w:rsidRPr="003F4F8F">
        <w:rPr>
          <w:rFonts w:asciiTheme="minorHAnsi" w:hAnsiTheme="minorHAnsi" w:cs="Helvetica Neue"/>
          <w:sz w:val="22"/>
          <w:szCs w:val="22"/>
          <w:lang w:eastAsia="ja-JP"/>
        </w:rPr>
        <w:t>*Douglas Knox,</w:t>
      </w:r>
      <w:r w:rsidR="003C061C" w:rsidRPr="003F4F8F">
        <w:rPr>
          <w:rFonts w:asciiTheme="minorHAnsi" w:hAnsiTheme="minorHAnsi" w:cs="Helvetica Neue"/>
          <w:sz w:val="22"/>
          <w:szCs w:val="22"/>
          <w:lang w:eastAsia="ja-JP"/>
        </w:rPr>
        <w:t xml:space="preserve"> MD</w:t>
      </w:r>
      <w:r w:rsidR="00892356" w:rsidRPr="003F4F8F">
        <w:rPr>
          <w:rFonts w:asciiTheme="minorHAnsi" w:hAnsiTheme="minorHAnsi" w:cs="Helvetica Neue"/>
          <w:sz w:val="22"/>
          <w:szCs w:val="22"/>
          <w:lang w:eastAsia="ja-JP"/>
        </w:rPr>
        <w:t>, K</w:t>
      </w:r>
      <w:r w:rsidR="003E6BD8">
        <w:rPr>
          <w:rFonts w:asciiTheme="minorHAnsi" w:hAnsiTheme="minorHAnsi" w:cs="Helvetica Neue"/>
          <w:sz w:val="22"/>
          <w:szCs w:val="22"/>
          <w:lang w:eastAsia="ja-JP"/>
        </w:rPr>
        <w:t>C</w:t>
      </w:r>
      <w:r w:rsidR="00892356" w:rsidRPr="003F4F8F">
        <w:rPr>
          <w:rFonts w:asciiTheme="minorHAnsi" w:hAnsiTheme="minorHAnsi" w:cs="Helvetica Neue"/>
          <w:sz w:val="22"/>
          <w:szCs w:val="22"/>
          <w:lang w:eastAsia="ja-JP"/>
        </w:rPr>
        <w:t>, MO</w:t>
      </w:r>
      <w:r w:rsidR="003C061C" w:rsidRPr="003F4F8F">
        <w:rPr>
          <w:rFonts w:asciiTheme="minorHAnsi" w:hAnsiTheme="minorHAnsi" w:cs="Helvetica Neue"/>
          <w:sz w:val="22"/>
          <w:szCs w:val="22"/>
          <w:lang w:eastAsia="ja-JP"/>
        </w:rPr>
        <w:t xml:space="preserve">: </w:t>
      </w:r>
      <w:hyperlink r:id="rId25" w:history="1">
        <w:r w:rsidR="003C061C" w:rsidRPr="003F4F8F">
          <w:rPr>
            <w:rStyle w:val="Hyperlink"/>
            <w:rFonts w:asciiTheme="minorHAnsi" w:hAnsiTheme="minorHAnsi" w:cs="Helvetica Neue"/>
            <w:sz w:val="22"/>
            <w:szCs w:val="22"/>
            <w:lang w:eastAsia="ja-JP"/>
          </w:rPr>
          <w:t>https://www.stjosephkc.com/find-a-provider/douglas-b-knox-md/</w:t>
        </w:r>
      </w:hyperlink>
    </w:p>
    <w:p w14:paraId="79D5CCBF" w14:textId="4BE7B47D" w:rsidR="003C061C" w:rsidRPr="003F4F8F" w:rsidRDefault="005A07D2" w:rsidP="00892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Helvetica Neue"/>
          <w:sz w:val="22"/>
          <w:szCs w:val="22"/>
          <w:lang w:eastAsia="ja-JP"/>
        </w:rPr>
      </w:pPr>
      <w:proofErr w:type="spellStart"/>
      <w:r w:rsidRPr="003F4F8F">
        <w:rPr>
          <w:rFonts w:asciiTheme="minorHAnsi" w:hAnsiTheme="minorHAnsi" w:cs="Helvetica Neue"/>
          <w:sz w:val="22"/>
          <w:szCs w:val="22"/>
          <w:lang w:eastAsia="ja-JP"/>
        </w:rPr>
        <w:t>Tristyn</w:t>
      </w:r>
      <w:proofErr w:type="spellEnd"/>
      <w:r w:rsidRPr="003F4F8F">
        <w:rPr>
          <w:rFonts w:asciiTheme="minorHAnsi" w:hAnsiTheme="minorHAnsi" w:cs="Helvetica Neue"/>
          <w:sz w:val="22"/>
          <w:szCs w:val="22"/>
          <w:lang w:eastAsia="ja-JP"/>
        </w:rPr>
        <w:t xml:space="preserve"> Pierce</w:t>
      </w:r>
      <w:r w:rsidR="003C061C" w:rsidRPr="003F4F8F">
        <w:rPr>
          <w:rFonts w:asciiTheme="minorHAnsi" w:hAnsiTheme="minorHAnsi" w:cs="Helvetica Neue"/>
          <w:sz w:val="22"/>
          <w:szCs w:val="22"/>
          <w:lang w:eastAsia="ja-JP"/>
        </w:rPr>
        <w:t>, MD (pediatrics)</w:t>
      </w:r>
      <w:r w:rsidR="00892356" w:rsidRPr="003F4F8F">
        <w:rPr>
          <w:rFonts w:asciiTheme="minorHAnsi" w:hAnsiTheme="minorHAnsi" w:cs="Helvetica Neue"/>
          <w:sz w:val="22"/>
          <w:szCs w:val="22"/>
          <w:lang w:eastAsia="ja-JP"/>
        </w:rPr>
        <w:t>, Wichita, KS</w:t>
      </w:r>
      <w:r w:rsidR="003C061C" w:rsidRPr="003F4F8F">
        <w:rPr>
          <w:rFonts w:asciiTheme="minorHAnsi" w:hAnsiTheme="minorHAnsi" w:cs="Helvetica Neue"/>
          <w:sz w:val="22"/>
          <w:szCs w:val="22"/>
          <w:lang w:eastAsia="ja-JP"/>
        </w:rPr>
        <w:t>: (316-729-9100)</w:t>
      </w:r>
    </w:p>
    <w:p w14:paraId="6FA4F386" w14:textId="7BDB6733" w:rsidR="005A07D2" w:rsidRPr="003F4F8F" w:rsidRDefault="005A07D2" w:rsidP="00892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Helvetica Neue"/>
          <w:sz w:val="22"/>
          <w:szCs w:val="22"/>
          <w:lang w:eastAsia="ja-JP"/>
        </w:rPr>
      </w:pPr>
      <w:r w:rsidRPr="003F4F8F">
        <w:rPr>
          <w:rFonts w:asciiTheme="minorHAnsi" w:hAnsiTheme="minorHAnsi" w:cs="Helvetica Neue"/>
          <w:sz w:val="22"/>
          <w:szCs w:val="22"/>
          <w:lang w:eastAsia="ja-JP"/>
        </w:rPr>
        <w:t xml:space="preserve">James </w:t>
      </w:r>
      <w:proofErr w:type="spellStart"/>
      <w:r w:rsidRPr="003F4F8F">
        <w:rPr>
          <w:rFonts w:asciiTheme="minorHAnsi" w:hAnsiTheme="minorHAnsi" w:cs="Helvetica Neue"/>
          <w:sz w:val="22"/>
          <w:szCs w:val="22"/>
          <w:lang w:eastAsia="ja-JP"/>
        </w:rPr>
        <w:t>Seberger</w:t>
      </w:r>
      <w:proofErr w:type="spellEnd"/>
      <w:r w:rsidR="003C061C" w:rsidRPr="003F4F8F">
        <w:rPr>
          <w:rFonts w:asciiTheme="minorHAnsi" w:hAnsiTheme="minorHAnsi" w:cs="Helvetica Neue"/>
          <w:sz w:val="22"/>
          <w:szCs w:val="22"/>
          <w:lang w:eastAsia="ja-JP"/>
        </w:rPr>
        <w:t>, MD, PhD</w:t>
      </w:r>
      <w:r w:rsidR="00892356" w:rsidRPr="003F4F8F">
        <w:rPr>
          <w:rFonts w:asciiTheme="minorHAnsi" w:hAnsiTheme="minorHAnsi" w:cs="Helvetica Neue"/>
          <w:sz w:val="22"/>
          <w:szCs w:val="22"/>
          <w:lang w:eastAsia="ja-JP"/>
        </w:rPr>
        <w:t>, Wichita, KS</w:t>
      </w:r>
      <w:r w:rsidR="003C061C" w:rsidRPr="003F4F8F">
        <w:rPr>
          <w:rFonts w:asciiTheme="minorHAnsi" w:hAnsiTheme="minorHAnsi" w:cs="Helvetica Neue"/>
          <w:sz w:val="22"/>
          <w:szCs w:val="22"/>
          <w:lang w:eastAsia="ja-JP"/>
        </w:rPr>
        <w:t xml:space="preserve">: </w:t>
      </w:r>
      <w:hyperlink r:id="rId26" w:history="1">
        <w:r w:rsidR="003C061C" w:rsidRPr="003F4F8F">
          <w:rPr>
            <w:rStyle w:val="Hyperlink"/>
            <w:rFonts w:asciiTheme="minorHAnsi" w:hAnsiTheme="minorHAnsi" w:cs="Helvetica Neue"/>
            <w:sz w:val="22"/>
            <w:szCs w:val="22"/>
            <w:lang w:eastAsia="ja-JP"/>
          </w:rPr>
          <w:t>https://www.cognitiveperformancehealth.com/</w:t>
        </w:r>
      </w:hyperlink>
    </w:p>
    <w:p w14:paraId="261F512B" w14:textId="1F5EBB72" w:rsidR="005A07D2" w:rsidRDefault="005A07D2" w:rsidP="00892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Style w:val="Hyperlink"/>
          <w:rFonts w:asciiTheme="minorHAnsi" w:hAnsiTheme="minorHAnsi" w:cs="Helvetica Neue"/>
          <w:sz w:val="22"/>
          <w:szCs w:val="22"/>
          <w:lang w:eastAsia="ja-JP"/>
        </w:rPr>
      </w:pPr>
      <w:r w:rsidRPr="003F4F8F">
        <w:rPr>
          <w:rFonts w:asciiTheme="minorHAnsi" w:hAnsiTheme="minorHAnsi" w:cs="Helvetica Neue"/>
          <w:sz w:val="22"/>
          <w:szCs w:val="22"/>
          <w:lang w:eastAsia="ja-JP"/>
        </w:rPr>
        <w:t>*</w:t>
      </w:r>
      <w:r w:rsidR="003C061C" w:rsidRPr="003F4F8F">
        <w:rPr>
          <w:rFonts w:asciiTheme="minorHAnsi" w:hAnsiTheme="minorHAnsi" w:cs="Helvetica Neue"/>
          <w:sz w:val="22"/>
          <w:szCs w:val="22"/>
          <w:lang w:eastAsia="ja-JP"/>
        </w:rPr>
        <w:t>KC Naturopathic (Multiple Providers)</w:t>
      </w:r>
      <w:r w:rsidR="00892356" w:rsidRPr="003F4F8F">
        <w:rPr>
          <w:rFonts w:asciiTheme="minorHAnsi" w:hAnsiTheme="minorHAnsi" w:cs="Helvetica Neue"/>
          <w:sz w:val="22"/>
          <w:szCs w:val="22"/>
          <w:lang w:eastAsia="ja-JP"/>
        </w:rPr>
        <w:t>, Overland Park, KS</w:t>
      </w:r>
      <w:r w:rsidR="003C061C" w:rsidRPr="003F4F8F">
        <w:rPr>
          <w:rFonts w:asciiTheme="minorHAnsi" w:hAnsiTheme="minorHAnsi" w:cs="Helvetica Neue"/>
          <w:sz w:val="22"/>
          <w:szCs w:val="22"/>
          <w:lang w:eastAsia="ja-JP"/>
        </w:rPr>
        <w:t xml:space="preserve">: </w:t>
      </w:r>
      <w:hyperlink r:id="rId27" w:history="1">
        <w:r w:rsidR="003C061C" w:rsidRPr="003F4F8F">
          <w:rPr>
            <w:rStyle w:val="Hyperlink"/>
            <w:rFonts w:asciiTheme="minorHAnsi" w:hAnsiTheme="minorHAnsi" w:cs="Helvetica Neue"/>
            <w:sz w:val="22"/>
            <w:szCs w:val="22"/>
            <w:lang w:eastAsia="ja-JP"/>
          </w:rPr>
          <w:t>https://www.kcnaturopathic.com</w:t>
        </w:r>
      </w:hyperlink>
    </w:p>
    <w:p w14:paraId="1049D3C4" w14:textId="26A5DFDF" w:rsidR="00185732" w:rsidRDefault="00185732" w:rsidP="00892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Style w:val="Hyperlink"/>
          <w:rFonts w:asciiTheme="minorHAnsi" w:hAnsiTheme="minorHAnsi" w:cs="Helvetica Neue"/>
          <w:sz w:val="22"/>
          <w:szCs w:val="22"/>
          <w:lang w:eastAsia="ja-JP"/>
        </w:rPr>
      </w:pPr>
    </w:p>
    <w:p w14:paraId="448A4561" w14:textId="07946C24" w:rsidR="003E6BD8" w:rsidRDefault="003E6BD8" w:rsidP="00892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Style w:val="Hyperlink"/>
          <w:rFonts w:asciiTheme="minorHAnsi" w:hAnsiTheme="minorHAnsi" w:cs="Helvetica Neue"/>
          <w:sz w:val="22"/>
          <w:szCs w:val="22"/>
          <w:lang w:eastAsia="ja-JP"/>
        </w:rPr>
      </w:pPr>
    </w:p>
    <w:p w14:paraId="640542A5" w14:textId="77777777" w:rsidR="003E6BD8" w:rsidRPr="003F4F8F" w:rsidRDefault="003E6BD8" w:rsidP="00892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Style w:val="Hyperlink"/>
          <w:rFonts w:asciiTheme="minorHAnsi" w:hAnsiTheme="minorHAnsi" w:cs="Helvetica Neue"/>
          <w:sz w:val="22"/>
          <w:szCs w:val="22"/>
          <w:lang w:eastAsia="ja-JP"/>
        </w:rPr>
      </w:pPr>
    </w:p>
    <w:p w14:paraId="39D23751" w14:textId="2942F7C5" w:rsidR="005A07D2" w:rsidRDefault="005A07D2" w:rsidP="005A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p>
    <w:p w14:paraId="48C43965" w14:textId="07DDBB82" w:rsidR="00C230D5" w:rsidRPr="00C230D5" w:rsidRDefault="00865DCC" w:rsidP="00C230D5">
      <w:pPr>
        <w:pStyle w:val="ListParagraph"/>
        <w:numPr>
          <w:ilvl w:val="0"/>
          <w:numId w:val="5"/>
        </w:numPr>
        <w:rPr>
          <w:rFonts w:asciiTheme="minorHAnsi" w:hAnsiTheme="minorHAnsi" w:cs="Gill Sans"/>
          <w:b/>
          <w:sz w:val="28"/>
          <w:szCs w:val="26"/>
        </w:rPr>
      </w:pPr>
      <w:r w:rsidRPr="00C230D5">
        <w:rPr>
          <w:rFonts w:asciiTheme="minorHAnsi" w:hAnsiTheme="minorHAnsi" w:cs="Gill Sans"/>
          <w:b/>
          <w:sz w:val="28"/>
          <w:szCs w:val="26"/>
        </w:rPr>
        <w:t xml:space="preserve">Pharmacies who will fill prescriptions for ivermectin &amp; </w:t>
      </w:r>
      <w:r w:rsidR="00C230D5" w:rsidRPr="00C230D5">
        <w:rPr>
          <w:rFonts w:asciiTheme="minorHAnsi" w:hAnsiTheme="minorHAnsi" w:cs="Gill Sans"/>
          <w:b/>
          <w:sz w:val="28"/>
          <w:szCs w:val="26"/>
        </w:rPr>
        <w:t xml:space="preserve"> </w:t>
      </w:r>
    </w:p>
    <w:p w14:paraId="5F6ABD67" w14:textId="74C871D7" w:rsidR="00865DCC" w:rsidRPr="00C230D5" w:rsidRDefault="00865DCC" w:rsidP="00C230D5">
      <w:pPr>
        <w:pStyle w:val="ListParagraph"/>
        <w:ind w:left="360"/>
        <w:rPr>
          <w:rFonts w:asciiTheme="minorHAnsi" w:hAnsiTheme="minorHAnsi" w:cs="Gill Sans"/>
          <w:sz w:val="28"/>
          <w:szCs w:val="26"/>
        </w:rPr>
      </w:pPr>
      <w:r w:rsidRPr="00C230D5">
        <w:rPr>
          <w:rFonts w:asciiTheme="minorHAnsi" w:hAnsiTheme="minorHAnsi" w:cs="Gill Sans"/>
          <w:b/>
          <w:sz w:val="28"/>
          <w:szCs w:val="26"/>
        </w:rPr>
        <w:t>hydroxychloroquine</w:t>
      </w:r>
      <w:r w:rsidRPr="00C230D5">
        <w:rPr>
          <w:rFonts w:asciiTheme="minorHAnsi" w:hAnsiTheme="minorHAnsi" w:cs="Gill Sans"/>
          <w:sz w:val="28"/>
          <w:szCs w:val="26"/>
        </w:rPr>
        <w:t>:</w:t>
      </w:r>
    </w:p>
    <w:p w14:paraId="1CF112EE" w14:textId="77777777" w:rsidR="00865DCC" w:rsidRPr="003F4F8F" w:rsidRDefault="00865DCC" w:rsidP="00865DCC">
      <w:pPr>
        <w:rPr>
          <w:rFonts w:asciiTheme="minorHAnsi" w:hAnsiTheme="minorHAnsi" w:cs="Gill Sans"/>
          <w:sz w:val="22"/>
          <w:szCs w:val="22"/>
        </w:rPr>
      </w:pPr>
    </w:p>
    <w:p w14:paraId="676FE743" w14:textId="77777777" w:rsidR="00865DCC" w:rsidRPr="001A0615" w:rsidRDefault="00865DCC" w:rsidP="00865DCC">
      <w:pPr>
        <w:spacing w:after="120"/>
        <w:rPr>
          <w:rFonts w:asciiTheme="minorHAnsi" w:hAnsiTheme="minorHAnsi" w:cs="Gill Sans"/>
          <w:b/>
          <w:bCs/>
          <w:sz w:val="22"/>
          <w:szCs w:val="22"/>
        </w:rPr>
      </w:pPr>
      <w:r w:rsidRPr="001A0615">
        <w:rPr>
          <w:rFonts w:asciiTheme="minorHAnsi" w:hAnsiTheme="minorHAnsi" w:cs="Gill Sans"/>
          <w:b/>
          <w:bCs/>
          <w:sz w:val="22"/>
          <w:szCs w:val="22"/>
        </w:rPr>
        <w:t>LOCAL</w:t>
      </w:r>
    </w:p>
    <w:p w14:paraId="06841F4D" w14:textId="77777777" w:rsidR="00865DCC" w:rsidRPr="003F4F8F" w:rsidRDefault="00865DCC" w:rsidP="00865DCC">
      <w:pPr>
        <w:spacing w:after="120"/>
        <w:rPr>
          <w:rFonts w:asciiTheme="minorHAnsi" w:hAnsiTheme="minorHAnsi" w:cs="Gill Sans"/>
          <w:sz w:val="22"/>
          <w:szCs w:val="22"/>
        </w:rPr>
      </w:pPr>
      <w:r w:rsidRPr="003F4F8F">
        <w:rPr>
          <w:rFonts w:asciiTheme="minorHAnsi" w:hAnsiTheme="minorHAnsi" w:cs="Gill Sans"/>
          <w:sz w:val="22"/>
          <w:szCs w:val="22"/>
        </w:rPr>
        <w:t>King Pharmacy, 784-843-4516 (Lawrence, KS)</w:t>
      </w:r>
    </w:p>
    <w:p w14:paraId="15B17177" w14:textId="77777777" w:rsidR="00865DCC" w:rsidRPr="003F4F8F" w:rsidRDefault="00865DCC" w:rsidP="00865DCC">
      <w:pPr>
        <w:rPr>
          <w:rFonts w:asciiTheme="minorHAnsi" w:hAnsiTheme="minorHAnsi" w:cs="Gill Sans"/>
          <w:sz w:val="22"/>
          <w:szCs w:val="22"/>
        </w:rPr>
      </w:pPr>
      <w:r w:rsidRPr="003F4F8F">
        <w:rPr>
          <w:rFonts w:asciiTheme="minorHAnsi" w:hAnsiTheme="minorHAnsi" w:cs="Gill Sans"/>
          <w:sz w:val="22"/>
          <w:szCs w:val="22"/>
        </w:rPr>
        <w:t>Costco, 913-217-2052 (Overland Park, KS)</w:t>
      </w:r>
    </w:p>
    <w:p w14:paraId="535AA750" w14:textId="77777777" w:rsidR="00865DCC" w:rsidRPr="003F4F8F" w:rsidRDefault="00865DCC" w:rsidP="00865DCC">
      <w:pPr>
        <w:rPr>
          <w:rFonts w:asciiTheme="minorHAnsi" w:hAnsiTheme="minorHAnsi" w:cs="Gill Sans"/>
          <w:sz w:val="22"/>
          <w:szCs w:val="22"/>
        </w:rPr>
      </w:pPr>
    </w:p>
    <w:p w14:paraId="57D19408" w14:textId="77777777" w:rsidR="00865DCC" w:rsidRPr="003F4F8F" w:rsidRDefault="00865DCC" w:rsidP="00865DCC">
      <w:pPr>
        <w:rPr>
          <w:rFonts w:asciiTheme="minorHAnsi" w:hAnsiTheme="minorHAnsi" w:cs="Gill Sans"/>
          <w:sz w:val="22"/>
          <w:szCs w:val="22"/>
        </w:rPr>
      </w:pPr>
      <w:r w:rsidRPr="001A0615">
        <w:rPr>
          <w:rFonts w:asciiTheme="minorHAnsi" w:hAnsiTheme="minorHAnsi" w:cs="Gill Sans"/>
          <w:b/>
          <w:sz w:val="22"/>
          <w:szCs w:val="22"/>
        </w:rPr>
        <w:t>ONLINE</w:t>
      </w:r>
      <w:r>
        <w:rPr>
          <w:rFonts w:asciiTheme="minorHAnsi" w:hAnsiTheme="minorHAnsi" w:cs="Gill Sans"/>
          <w:bCs/>
          <w:sz w:val="22"/>
          <w:szCs w:val="22"/>
        </w:rPr>
        <w:t xml:space="preserve"> – no prescription required</w:t>
      </w:r>
    </w:p>
    <w:p w14:paraId="1E28ED4C" w14:textId="77777777" w:rsidR="00865DCC" w:rsidRPr="003F4F8F" w:rsidRDefault="00865DCC" w:rsidP="00865DCC">
      <w:pPr>
        <w:rPr>
          <w:rFonts w:asciiTheme="minorHAnsi" w:hAnsiTheme="minorHAnsi" w:cs="Gill Sans"/>
          <w:i/>
          <w:iCs/>
          <w:sz w:val="22"/>
          <w:szCs w:val="22"/>
        </w:rPr>
      </w:pPr>
      <w:r w:rsidRPr="003F4F8F">
        <w:rPr>
          <w:rFonts w:asciiTheme="minorHAnsi" w:hAnsiTheme="minorHAnsi" w:cs="Gill Sans"/>
          <w:i/>
          <w:iCs/>
          <w:sz w:val="22"/>
          <w:szCs w:val="22"/>
        </w:rPr>
        <w:t>Disclaimer: These can be expensive, and the products can take some time to ship.</w:t>
      </w:r>
    </w:p>
    <w:p w14:paraId="23242FCA" w14:textId="77777777" w:rsidR="00865DCC" w:rsidRPr="003F4F8F" w:rsidRDefault="00865DCC" w:rsidP="00865DCC">
      <w:pPr>
        <w:rPr>
          <w:rFonts w:asciiTheme="minorHAnsi" w:hAnsiTheme="minorHAnsi" w:cs="Gill Sans"/>
          <w:sz w:val="22"/>
          <w:szCs w:val="22"/>
        </w:rPr>
      </w:pPr>
    </w:p>
    <w:p w14:paraId="3E4A0E2F" w14:textId="77777777" w:rsidR="00865DCC" w:rsidRPr="003F4F8F" w:rsidRDefault="002103A7" w:rsidP="00865DCC">
      <w:pPr>
        <w:rPr>
          <w:rStyle w:val="Hyperlink"/>
          <w:rFonts w:asciiTheme="minorHAnsi" w:hAnsiTheme="minorHAnsi" w:cs="Gill Sans"/>
          <w:sz w:val="22"/>
          <w:szCs w:val="22"/>
        </w:rPr>
      </w:pPr>
      <w:hyperlink r:id="rId28" w:history="1">
        <w:r w:rsidR="00865DCC" w:rsidRPr="003F4F8F">
          <w:rPr>
            <w:rStyle w:val="Hyperlink"/>
            <w:rFonts w:asciiTheme="minorHAnsi" w:hAnsiTheme="minorHAnsi" w:cs="Gill Sans"/>
            <w:sz w:val="22"/>
            <w:szCs w:val="22"/>
          </w:rPr>
          <w:t>https://evo-pharmacy.com/order-stromectol-online-en.html?key=ivermectin</w:t>
        </w:r>
      </w:hyperlink>
    </w:p>
    <w:p w14:paraId="3A0EE496" w14:textId="77777777" w:rsidR="00865DCC" w:rsidRPr="003F4F8F" w:rsidRDefault="00865DCC" w:rsidP="00865DCC">
      <w:pPr>
        <w:rPr>
          <w:rStyle w:val="Hyperlink"/>
          <w:rFonts w:asciiTheme="minorHAnsi" w:hAnsiTheme="minorHAnsi" w:cs="Gill Sans"/>
          <w:sz w:val="22"/>
          <w:szCs w:val="22"/>
        </w:rPr>
      </w:pPr>
    </w:p>
    <w:p w14:paraId="68641B37" w14:textId="77777777" w:rsidR="00865DCC" w:rsidRPr="003F4F8F" w:rsidRDefault="002103A7" w:rsidP="00865DCC">
      <w:pPr>
        <w:rPr>
          <w:rFonts w:asciiTheme="minorHAnsi" w:hAnsiTheme="minorHAnsi" w:cs="Gill Sans"/>
          <w:sz w:val="22"/>
          <w:szCs w:val="22"/>
        </w:rPr>
      </w:pPr>
      <w:hyperlink r:id="rId29" w:history="1">
        <w:r w:rsidR="00865DCC" w:rsidRPr="003F4F8F">
          <w:rPr>
            <w:rStyle w:val="Hyperlink"/>
            <w:rFonts w:asciiTheme="minorHAnsi" w:hAnsiTheme="minorHAnsi" w:cs="Gill Sans"/>
            <w:sz w:val="22"/>
            <w:szCs w:val="22"/>
          </w:rPr>
          <w:t>https://www.ziverdokitstore.com/</w:t>
        </w:r>
      </w:hyperlink>
    </w:p>
    <w:p w14:paraId="09280594" w14:textId="63750D2E" w:rsidR="00865DCC" w:rsidRDefault="00865DCC" w:rsidP="005A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p>
    <w:p w14:paraId="1C8795C0" w14:textId="188899C7" w:rsidR="00865DCC" w:rsidRDefault="00865DCC" w:rsidP="005A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p>
    <w:p w14:paraId="4B803585" w14:textId="77777777" w:rsidR="00865DCC" w:rsidRPr="003F4F8F" w:rsidRDefault="00865DCC" w:rsidP="005A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p>
    <w:p w14:paraId="16EE4855" w14:textId="59675618" w:rsidR="00EC19BB" w:rsidRPr="00C230D5" w:rsidRDefault="00EC19BB" w:rsidP="00C230D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b/>
          <w:bCs/>
          <w:sz w:val="28"/>
          <w:szCs w:val="26"/>
          <w:lang w:eastAsia="ja-JP"/>
        </w:rPr>
      </w:pPr>
      <w:bookmarkStart w:id="0" w:name="_Hlk90549177"/>
      <w:r w:rsidRPr="00C230D5">
        <w:rPr>
          <w:rFonts w:asciiTheme="minorHAnsi" w:hAnsiTheme="minorHAnsi" w:cs="Helvetica Neue"/>
          <w:b/>
          <w:bCs/>
          <w:sz w:val="28"/>
          <w:szCs w:val="26"/>
          <w:lang w:eastAsia="ja-JP"/>
        </w:rPr>
        <w:t>Alternative Medicine Practices</w:t>
      </w:r>
    </w:p>
    <w:bookmarkEnd w:id="0"/>
    <w:p w14:paraId="307054B1" w14:textId="606DCF29" w:rsidR="00865DCC" w:rsidRDefault="00865DCC" w:rsidP="005A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b/>
          <w:bCs/>
          <w:sz w:val="28"/>
          <w:szCs w:val="26"/>
          <w:lang w:eastAsia="ja-JP"/>
        </w:rPr>
      </w:pPr>
    </w:p>
    <w:p w14:paraId="62877F84" w14:textId="77777777" w:rsidR="00865DCC" w:rsidRPr="00865DCC" w:rsidRDefault="00865DCC" w:rsidP="0086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r w:rsidRPr="00865DCC">
        <w:rPr>
          <w:rFonts w:asciiTheme="minorHAnsi" w:hAnsiTheme="minorHAnsi" w:cs="Helvetica Neue"/>
          <w:b/>
          <w:bCs/>
          <w:sz w:val="22"/>
          <w:szCs w:val="22"/>
          <w:lang w:eastAsia="ja-JP"/>
        </w:rPr>
        <w:t>Why should I choose an Alternative Medicine practice?</w:t>
      </w:r>
      <w:r w:rsidRPr="00865DCC">
        <w:rPr>
          <w:rFonts w:asciiTheme="minorHAnsi" w:hAnsiTheme="minorHAnsi" w:cs="Helvetica Neue"/>
          <w:sz w:val="22"/>
          <w:szCs w:val="22"/>
          <w:lang w:eastAsia="ja-JP"/>
        </w:rPr>
        <w:t xml:space="preserve"> Given the option, many people prefer to be healthy and wish to avoid illness. Alternative medicine can help achieve health and wellness goals while avoiding chronic use of pharmaceuticals and surgery. </w:t>
      </w:r>
    </w:p>
    <w:p w14:paraId="0333C9D1" w14:textId="77777777" w:rsidR="00865DCC" w:rsidRPr="00865DCC" w:rsidRDefault="00865DCC" w:rsidP="0086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p>
    <w:p w14:paraId="74D208C0" w14:textId="77777777" w:rsidR="00865DCC" w:rsidRPr="00865DCC" w:rsidRDefault="00865DCC" w:rsidP="0086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r w:rsidRPr="00865DCC">
        <w:rPr>
          <w:rFonts w:asciiTheme="minorHAnsi" w:hAnsiTheme="minorHAnsi" w:cs="Helvetica Neue"/>
          <w:sz w:val="22"/>
          <w:szCs w:val="22"/>
          <w:lang w:eastAsia="ja-JP"/>
        </w:rPr>
        <w:t xml:space="preserve">Alternative Medicine (also referred to as </w:t>
      </w:r>
      <w:r w:rsidRPr="00865DCC">
        <w:rPr>
          <w:rFonts w:asciiTheme="minorHAnsi" w:hAnsiTheme="minorHAnsi" w:cs="Helvetica Neue"/>
          <w:b/>
          <w:bCs/>
          <w:sz w:val="22"/>
          <w:szCs w:val="22"/>
          <w:lang w:eastAsia="ja-JP"/>
        </w:rPr>
        <w:t>complementary medicine</w:t>
      </w:r>
      <w:r w:rsidRPr="00865DCC">
        <w:rPr>
          <w:rFonts w:asciiTheme="minorHAnsi" w:hAnsiTheme="minorHAnsi" w:cs="Helvetica Neue"/>
          <w:sz w:val="22"/>
          <w:szCs w:val="22"/>
          <w:lang w:eastAsia="ja-JP"/>
        </w:rPr>
        <w:t xml:space="preserve"> or </w:t>
      </w:r>
      <w:r w:rsidRPr="00865DCC">
        <w:rPr>
          <w:rFonts w:asciiTheme="minorHAnsi" w:hAnsiTheme="minorHAnsi" w:cs="Helvetica Neue"/>
          <w:b/>
          <w:bCs/>
          <w:sz w:val="22"/>
          <w:szCs w:val="22"/>
          <w:lang w:eastAsia="ja-JP"/>
        </w:rPr>
        <w:t>integrative medicine</w:t>
      </w:r>
      <w:r w:rsidRPr="00865DCC">
        <w:rPr>
          <w:rFonts w:asciiTheme="minorHAnsi" w:hAnsiTheme="minorHAnsi" w:cs="Helvetica Neue"/>
          <w:sz w:val="22"/>
          <w:szCs w:val="22"/>
          <w:lang w:eastAsia="ja-JP"/>
        </w:rPr>
        <w:t xml:space="preserve">) refers to alternative medical systems other than allopathic or traditional (conventional) western medicine. These systems can include any range of medical therapies that are not regarded as orthodox by the medical profession. The goal of alternative medicine is help people achieve and maintain optimal health without requiring invasive treatments such as surgery. Alternative medicine is used in place of traditional or conventional medicine, although some people use them together. They include things like acupuncture, Ayurvedic, chiropractic services, energy healing, herbalism, homeopathic </w:t>
      </w:r>
      <w:proofErr w:type="gramStart"/>
      <w:r w:rsidRPr="00865DCC">
        <w:rPr>
          <w:rFonts w:asciiTheme="minorHAnsi" w:hAnsiTheme="minorHAnsi" w:cs="Helvetica Neue"/>
          <w:sz w:val="22"/>
          <w:szCs w:val="22"/>
          <w:lang w:eastAsia="ja-JP"/>
        </w:rPr>
        <w:t>remedies</w:t>
      </w:r>
      <w:proofErr w:type="gramEnd"/>
      <w:r w:rsidRPr="00865DCC">
        <w:rPr>
          <w:rFonts w:asciiTheme="minorHAnsi" w:hAnsiTheme="minorHAnsi" w:cs="Helvetica Neue"/>
          <w:sz w:val="22"/>
          <w:szCs w:val="22"/>
          <w:lang w:eastAsia="ja-JP"/>
        </w:rPr>
        <w:t xml:space="preserve"> and therapeutic healing. These all require certification, and the practitioner is referred to as a doctor. These doctors might carry the title of “Naturopathic Physician” or “Doctor of Chiropractic.” </w:t>
      </w:r>
    </w:p>
    <w:p w14:paraId="38A6A5F0" w14:textId="77777777" w:rsidR="00865DCC" w:rsidRPr="00865DCC" w:rsidRDefault="00865DCC" w:rsidP="0086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p>
    <w:p w14:paraId="6C38C03A" w14:textId="77777777" w:rsidR="00865DCC" w:rsidRPr="00865DCC" w:rsidRDefault="00865DCC" w:rsidP="0086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r w:rsidRPr="00865DCC">
        <w:rPr>
          <w:rFonts w:asciiTheme="minorHAnsi" w:hAnsiTheme="minorHAnsi" w:cs="Helvetica Neue"/>
          <w:b/>
          <w:bCs/>
          <w:sz w:val="22"/>
          <w:szCs w:val="22"/>
          <w:lang w:eastAsia="ja-JP"/>
        </w:rPr>
        <w:t>Holistic Medicine</w:t>
      </w:r>
      <w:r w:rsidRPr="00865DCC">
        <w:rPr>
          <w:rFonts w:asciiTheme="minorHAnsi" w:hAnsiTheme="minorHAnsi" w:cs="Helvetica Neue"/>
          <w:sz w:val="22"/>
          <w:szCs w:val="22"/>
          <w:lang w:eastAsia="ja-JP"/>
        </w:rPr>
        <w:t xml:space="preserve"> is another term which tends to embrace the larger definition of a system of treatment and practitioners who do not work within the system of conventional medicine. A more precise definition of the term is that holism is a philosophy that believes in treating the whole person and in the integration of mind, </w:t>
      </w:r>
      <w:proofErr w:type="gramStart"/>
      <w:r w:rsidRPr="00865DCC">
        <w:rPr>
          <w:rFonts w:asciiTheme="minorHAnsi" w:hAnsiTheme="minorHAnsi" w:cs="Helvetica Neue"/>
          <w:sz w:val="22"/>
          <w:szCs w:val="22"/>
          <w:lang w:eastAsia="ja-JP"/>
        </w:rPr>
        <w:t>body</w:t>
      </w:r>
      <w:proofErr w:type="gramEnd"/>
      <w:r w:rsidRPr="00865DCC">
        <w:rPr>
          <w:rFonts w:asciiTheme="minorHAnsi" w:hAnsiTheme="minorHAnsi" w:cs="Helvetica Neue"/>
          <w:sz w:val="22"/>
          <w:szCs w:val="22"/>
          <w:lang w:eastAsia="ja-JP"/>
        </w:rPr>
        <w:t xml:space="preserve"> and spirit. Holism promotes the belief that these three elements of a human being must be treated together </w:t>
      </w:r>
      <w:proofErr w:type="gramStart"/>
      <w:r w:rsidRPr="00865DCC">
        <w:rPr>
          <w:rFonts w:asciiTheme="minorHAnsi" w:hAnsiTheme="minorHAnsi" w:cs="Helvetica Neue"/>
          <w:sz w:val="22"/>
          <w:szCs w:val="22"/>
          <w:lang w:eastAsia="ja-JP"/>
        </w:rPr>
        <w:t>in order to</w:t>
      </w:r>
      <w:proofErr w:type="gramEnd"/>
      <w:r w:rsidRPr="00865DCC">
        <w:rPr>
          <w:rFonts w:asciiTheme="minorHAnsi" w:hAnsiTheme="minorHAnsi" w:cs="Helvetica Neue"/>
          <w:sz w:val="22"/>
          <w:szCs w:val="22"/>
          <w:lang w:eastAsia="ja-JP"/>
        </w:rPr>
        <w:t xml:space="preserve"> achieve any notion of ‘healing,’ rather than simply treating a person for a specific illness or injury.</w:t>
      </w:r>
    </w:p>
    <w:p w14:paraId="58335B51" w14:textId="77777777" w:rsidR="00865DCC" w:rsidRPr="00865DCC" w:rsidRDefault="00865DCC" w:rsidP="0086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p>
    <w:p w14:paraId="45432225" w14:textId="05BC010E" w:rsidR="00865DCC" w:rsidRDefault="00865DCC" w:rsidP="0086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r w:rsidRPr="00865DCC">
        <w:rPr>
          <w:rFonts w:asciiTheme="minorHAnsi" w:hAnsiTheme="minorHAnsi" w:cs="Helvetica Neue"/>
          <w:b/>
          <w:bCs/>
          <w:sz w:val="22"/>
          <w:szCs w:val="22"/>
          <w:lang w:eastAsia="ja-JP"/>
        </w:rPr>
        <w:t>Functional Medicine</w:t>
      </w:r>
      <w:r w:rsidRPr="00865DCC">
        <w:rPr>
          <w:rFonts w:asciiTheme="minorHAnsi" w:hAnsiTheme="minorHAnsi" w:cs="Helvetica Neue"/>
          <w:sz w:val="22"/>
          <w:szCs w:val="22"/>
          <w:lang w:eastAsia="ja-JP"/>
        </w:rPr>
        <w:t xml:space="preserve"> is a medical practice that focuses on optimal functioning of the body and its organs, usually involving systems of holistic or alternative medicine. Functional medicine seeks to heal your body’s core problems rather than simply relieve the symptoms of the problem. This is achieved through a customized diet and exercise plan coupled with dietary supplements and laboratory testing. It emphasizes the importance of improving your health </w:t>
      </w:r>
      <w:proofErr w:type="gramStart"/>
      <w:r w:rsidRPr="00865DCC">
        <w:rPr>
          <w:rFonts w:asciiTheme="minorHAnsi" w:hAnsiTheme="minorHAnsi" w:cs="Helvetica Neue"/>
          <w:sz w:val="22"/>
          <w:szCs w:val="22"/>
          <w:lang w:eastAsia="ja-JP"/>
        </w:rPr>
        <w:t>in an effort to</w:t>
      </w:r>
      <w:proofErr w:type="gramEnd"/>
      <w:r w:rsidRPr="00865DCC">
        <w:rPr>
          <w:rFonts w:asciiTheme="minorHAnsi" w:hAnsiTheme="minorHAnsi" w:cs="Helvetica Neue"/>
          <w:sz w:val="22"/>
          <w:szCs w:val="22"/>
          <w:lang w:eastAsia="ja-JP"/>
        </w:rPr>
        <w:t xml:space="preserve"> reduce the risk of or reverse chronic disease, unlike conventional medicine, which focuses on attempting to treat disease or its symptoms once it occurs. Functional medicine offers a unique way to provide pain relief for many types of conditions, including diabetes, hypothyroidism, rheumatoid arthritis, fibromyalgia, autoimmune diseases, inflammatory pathologies, and more. Pain relief and disease </w:t>
      </w:r>
      <w:r w:rsidRPr="00865DCC">
        <w:rPr>
          <w:rFonts w:asciiTheme="minorHAnsi" w:hAnsiTheme="minorHAnsi" w:cs="Helvetica Neue"/>
          <w:sz w:val="22"/>
          <w:szCs w:val="22"/>
          <w:lang w:eastAsia="ja-JP"/>
        </w:rPr>
        <w:lastRenderedPageBreak/>
        <w:t>prevention are two of the reasons functional medicine has become so popular</w:t>
      </w:r>
      <w:r w:rsidR="00185732">
        <w:rPr>
          <w:rFonts w:asciiTheme="minorHAnsi" w:hAnsiTheme="minorHAnsi" w:cs="Helvetica Neue"/>
          <w:sz w:val="22"/>
          <w:szCs w:val="22"/>
          <w:lang w:eastAsia="ja-JP"/>
        </w:rPr>
        <w:t>.</w:t>
      </w:r>
    </w:p>
    <w:p w14:paraId="1881260B" w14:textId="77777777" w:rsidR="00185732" w:rsidRPr="00865DCC" w:rsidRDefault="00185732" w:rsidP="0086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p>
    <w:p w14:paraId="3B81B89D" w14:textId="77777777" w:rsidR="00865DCC" w:rsidRPr="00865DCC" w:rsidRDefault="00865DCC" w:rsidP="0086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p>
    <w:p w14:paraId="7A942A56" w14:textId="77777777" w:rsidR="00865DCC" w:rsidRPr="00865DCC" w:rsidRDefault="00865DCC" w:rsidP="0086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b/>
          <w:bCs/>
          <w:sz w:val="22"/>
          <w:szCs w:val="22"/>
          <w:lang w:eastAsia="ja-JP"/>
        </w:rPr>
      </w:pPr>
      <w:r w:rsidRPr="00865DCC">
        <w:rPr>
          <w:rFonts w:asciiTheme="minorHAnsi" w:hAnsiTheme="minorHAnsi" w:cs="Helvetica Neue"/>
          <w:b/>
          <w:bCs/>
          <w:sz w:val="22"/>
          <w:szCs w:val="22"/>
          <w:lang w:eastAsia="ja-JP"/>
        </w:rPr>
        <w:t>How do I know what method is best for me?</w:t>
      </w:r>
    </w:p>
    <w:p w14:paraId="6FB12EF5" w14:textId="21291423" w:rsidR="00865DCC" w:rsidRPr="00865DCC" w:rsidRDefault="00865DCC" w:rsidP="0086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sz w:val="22"/>
          <w:szCs w:val="22"/>
          <w:lang w:eastAsia="ja-JP"/>
        </w:rPr>
      </w:pPr>
      <w:r w:rsidRPr="00865DCC">
        <w:rPr>
          <w:rFonts w:asciiTheme="minorHAnsi" w:hAnsiTheme="minorHAnsi" w:cs="Helvetica Neue"/>
          <w:sz w:val="22"/>
          <w:szCs w:val="22"/>
          <w:lang w:eastAsia="ja-JP"/>
        </w:rPr>
        <w:t xml:space="preserve">Everybody and </w:t>
      </w:r>
      <w:proofErr w:type="gramStart"/>
      <w:r w:rsidRPr="00865DCC">
        <w:rPr>
          <w:rFonts w:asciiTheme="minorHAnsi" w:hAnsiTheme="minorHAnsi" w:cs="Helvetica Neue"/>
          <w:sz w:val="22"/>
          <w:szCs w:val="22"/>
          <w:lang w:eastAsia="ja-JP"/>
        </w:rPr>
        <w:t>every body</w:t>
      </w:r>
      <w:proofErr w:type="gramEnd"/>
      <w:r w:rsidRPr="00865DCC">
        <w:rPr>
          <w:rFonts w:asciiTheme="minorHAnsi" w:hAnsiTheme="minorHAnsi" w:cs="Helvetica Neue"/>
          <w:sz w:val="22"/>
          <w:szCs w:val="22"/>
          <w:lang w:eastAsia="ja-JP"/>
        </w:rPr>
        <w:t xml:space="preserve"> is different. One form of healing may work well for one person, but that same method may not work well for another individual—and that’s okay! We are all different. It’s called bio-individuality. That’s why there are a variety of forms of healing to choose from.</w:t>
      </w:r>
    </w:p>
    <w:p w14:paraId="6B575ACC" w14:textId="77777777" w:rsidR="003F4F8F" w:rsidRPr="003F4F8F" w:rsidRDefault="003F4F8F" w:rsidP="005A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w:b/>
          <w:bCs/>
          <w:sz w:val="22"/>
          <w:szCs w:val="22"/>
          <w:lang w:eastAsia="ja-JP"/>
        </w:rPr>
      </w:pPr>
    </w:p>
    <w:p w14:paraId="3E320631" w14:textId="114322F9" w:rsidR="005A07D2" w:rsidRDefault="003F4F8F" w:rsidP="002A1F65">
      <w:pPr>
        <w:spacing w:after="120"/>
        <w:rPr>
          <w:rFonts w:asciiTheme="minorHAnsi" w:hAnsiTheme="minorHAnsi" w:cs="Gill Sans"/>
          <w:sz w:val="22"/>
          <w:szCs w:val="22"/>
        </w:rPr>
      </w:pPr>
      <w:r>
        <w:rPr>
          <w:rFonts w:asciiTheme="minorHAnsi" w:hAnsiTheme="minorHAnsi" w:cs="Gill Sans"/>
          <w:sz w:val="22"/>
          <w:szCs w:val="22"/>
        </w:rPr>
        <w:t xml:space="preserve">The Janssen Clinic of Natural Medicine, Lawrence, KS: </w:t>
      </w:r>
      <w:hyperlink r:id="rId30" w:history="1">
        <w:r w:rsidRPr="00557EE2">
          <w:rPr>
            <w:rStyle w:val="Hyperlink"/>
            <w:rFonts w:asciiTheme="minorHAnsi" w:hAnsiTheme="minorHAnsi" w:cs="Gill Sans"/>
            <w:sz w:val="22"/>
            <w:szCs w:val="22"/>
          </w:rPr>
          <w:t>https://www.thejanssenclinic.com/</w:t>
        </w:r>
      </w:hyperlink>
    </w:p>
    <w:p w14:paraId="28360EA7" w14:textId="0F7B75CA" w:rsidR="003F4F8F" w:rsidRDefault="003F4F8F" w:rsidP="002A1F65">
      <w:pPr>
        <w:spacing w:after="120"/>
        <w:rPr>
          <w:rFonts w:asciiTheme="minorHAnsi" w:hAnsiTheme="minorHAnsi" w:cs="Gill Sans"/>
          <w:sz w:val="22"/>
          <w:szCs w:val="22"/>
        </w:rPr>
      </w:pPr>
      <w:proofErr w:type="spellStart"/>
      <w:r>
        <w:rPr>
          <w:rFonts w:asciiTheme="minorHAnsi" w:hAnsiTheme="minorHAnsi" w:cs="Gill Sans"/>
          <w:sz w:val="22"/>
          <w:szCs w:val="22"/>
        </w:rPr>
        <w:t>Atma</w:t>
      </w:r>
      <w:proofErr w:type="spellEnd"/>
      <w:r>
        <w:rPr>
          <w:rFonts w:asciiTheme="minorHAnsi" w:hAnsiTheme="minorHAnsi" w:cs="Gill Sans"/>
          <w:sz w:val="22"/>
          <w:szCs w:val="22"/>
        </w:rPr>
        <w:t xml:space="preserve"> Clinic, Lawrence, KS: </w:t>
      </w:r>
      <w:hyperlink r:id="rId31" w:history="1">
        <w:r w:rsidRPr="00557EE2">
          <w:rPr>
            <w:rStyle w:val="Hyperlink"/>
            <w:rFonts w:asciiTheme="minorHAnsi" w:hAnsiTheme="minorHAnsi" w:cs="Gill Sans"/>
            <w:sz w:val="22"/>
            <w:szCs w:val="22"/>
          </w:rPr>
          <w:t>https://www.atmaclinic.com/</w:t>
        </w:r>
      </w:hyperlink>
    </w:p>
    <w:p w14:paraId="48D78445" w14:textId="31A57213" w:rsidR="003F4F8F" w:rsidRDefault="003F4F8F" w:rsidP="002A1F65">
      <w:pPr>
        <w:spacing w:after="120"/>
        <w:rPr>
          <w:rFonts w:asciiTheme="minorHAnsi" w:hAnsiTheme="minorHAnsi" w:cs="Gill Sans"/>
          <w:sz w:val="22"/>
          <w:szCs w:val="22"/>
        </w:rPr>
      </w:pPr>
      <w:r w:rsidRPr="003F4F8F">
        <w:rPr>
          <w:rFonts w:asciiTheme="minorHAnsi" w:hAnsiTheme="minorHAnsi" w:cs="Gill Sans"/>
          <w:sz w:val="22"/>
          <w:szCs w:val="22"/>
        </w:rPr>
        <w:t>Functional Medicine Naturopaths near Lawrence, KS</w:t>
      </w:r>
      <w:r>
        <w:rPr>
          <w:rFonts w:asciiTheme="minorHAnsi" w:hAnsiTheme="minorHAnsi" w:cs="Gill Sans"/>
          <w:sz w:val="22"/>
          <w:szCs w:val="22"/>
        </w:rPr>
        <w:t xml:space="preserve">: </w:t>
      </w:r>
      <w:hyperlink r:id="rId32" w:history="1">
        <w:r w:rsidRPr="00557EE2">
          <w:rPr>
            <w:rStyle w:val="Hyperlink"/>
            <w:rFonts w:asciiTheme="minorHAnsi" w:hAnsiTheme="minorHAnsi" w:cs="Gill Sans"/>
            <w:sz w:val="22"/>
            <w:szCs w:val="22"/>
          </w:rPr>
          <w:t>https://www.healthprofs.com/us/naturopaths/functional-medicine/ks/lawrence</w:t>
        </w:r>
      </w:hyperlink>
    </w:p>
    <w:p w14:paraId="331613FA" w14:textId="1428ABC3" w:rsidR="001A0615" w:rsidRDefault="001A0615" w:rsidP="002A1F65">
      <w:pPr>
        <w:spacing w:after="120"/>
        <w:rPr>
          <w:rFonts w:asciiTheme="minorHAnsi" w:hAnsiTheme="minorHAnsi" w:cs="Gill Sans"/>
          <w:sz w:val="22"/>
          <w:szCs w:val="22"/>
        </w:rPr>
      </w:pPr>
      <w:r>
        <w:rPr>
          <w:rFonts w:asciiTheme="minorHAnsi" w:hAnsiTheme="minorHAnsi" w:cs="Gill Sans"/>
          <w:sz w:val="22"/>
          <w:szCs w:val="22"/>
        </w:rPr>
        <w:t xml:space="preserve">The Epigenetics Healing Center, KCMO, Overland Park, Prairie Village KS: </w:t>
      </w:r>
      <w:hyperlink r:id="rId33" w:history="1">
        <w:r w:rsidRPr="00557EE2">
          <w:rPr>
            <w:rStyle w:val="Hyperlink"/>
            <w:rFonts w:asciiTheme="minorHAnsi" w:hAnsiTheme="minorHAnsi" w:cs="Gill Sans"/>
            <w:sz w:val="22"/>
            <w:szCs w:val="22"/>
          </w:rPr>
          <w:t>https://drgoodbinder.com/</w:t>
        </w:r>
      </w:hyperlink>
    </w:p>
    <w:p w14:paraId="43A84F84" w14:textId="2AFF425D" w:rsidR="00865DCC" w:rsidRDefault="00865DCC">
      <w:pPr>
        <w:rPr>
          <w:rFonts w:asciiTheme="minorHAnsi" w:hAnsiTheme="minorHAnsi" w:cs="Gill Sans"/>
          <w:sz w:val="22"/>
          <w:szCs w:val="22"/>
        </w:rPr>
      </w:pPr>
    </w:p>
    <w:p w14:paraId="1DA1A13C" w14:textId="273C2915" w:rsidR="00865DCC" w:rsidRDefault="00865DCC">
      <w:pPr>
        <w:rPr>
          <w:rFonts w:asciiTheme="minorHAnsi" w:hAnsiTheme="minorHAnsi" w:cs="Gill Sans"/>
          <w:sz w:val="22"/>
          <w:szCs w:val="22"/>
        </w:rPr>
      </w:pPr>
    </w:p>
    <w:p w14:paraId="4A00D1A9" w14:textId="1C7821BB" w:rsidR="00C74E56" w:rsidRDefault="00C74E56">
      <w:pPr>
        <w:rPr>
          <w:rFonts w:asciiTheme="minorHAnsi" w:hAnsiTheme="minorHAnsi" w:cs="Gill Sans"/>
          <w:sz w:val="22"/>
          <w:szCs w:val="22"/>
        </w:rPr>
      </w:pPr>
    </w:p>
    <w:p w14:paraId="47B2B489" w14:textId="77777777" w:rsidR="00C74E56" w:rsidRPr="003F4F8F" w:rsidRDefault="00C74E56">
      <w:pPr>
        <w:rPr>
          <w:rFonts w:asciiTheme="minorHAnsi" w:hAnsiTheme="minorHAnsi" w:cs="Gill Sans"/>
          <w:sz w:val="22"/>
          <w:szCs w:val="22"/>
        </w:rPr>
      </w:pPr>
    </w:p>
    <w:p w14:paraId="4FAAA188" w14:textId="77777777" w:rsidR="006F1916" w:rsidRPr="003F4F8F" w:rsidRDefault="006F1916">
      <w:pPr>
        <w:rPr>
          <w:rFonts w:asciiTheme="minorHAnsi" w:hAnsiTheme="minorHAnsi" w:cs="Gill Sans"/>
          <w:sz w:val="22"/>
          <w:szCs w:val="22"/>
        </w:rPr>
      </w:pPr>
    </w:p>
    <w:p w14:paraId="6837096C" w14:textId="1C47D774" w:rsidR="001A0615" w:rsidRPr="00C230D5" w:rsidRDefault="001A0615" w:rsidP="00C230D5">
      <w:pPr>
        <w:pStyle w:val="ListParagraph"/>
        <w:numPr>
          <w:ilvl w:val="0"/>
          <w:numId w:val="5"/>
        </w:numPr>
        <w:rPr>
          <w:rFonts w:asciiTheme="minorHAnsi" w:hAnsiTheme="minorHAnsi" w:cs="Gill Sans"/>
          <w:b/>
          <w:bCs/>
          <w:sz w:val="28"/>
          <w:szCs w:val="26"/>
        </w:rPr>
      </w:pPr>
      <w:r w:rsidRPr="00C230D5">
        <w:rPr>
          <w:rFonts w:asciiTheme="minorHAnsi" w:hAnsiTheme="minorHAnsi" w:cs="Gill Sans"/>
          <w:b/>
          <w:bCs/>
          <w:sz w:val="28"/>
          <w:szCs w:val="26"/>
        </w:rPr>
        <w:t>Prevention &amp; Treatment Protocols for COVID-19</w:t>
      </w:r>
    </w:p>
    <w:p w14:paraId="7159AEB9" w14:textId="77777777" w:rsidR="001A0615" w:rsidRPr="001A0615" w:rsidRDefault="001A0615" w:rsidP="001A0615">
      <w:pPr>
        <w:rPr>
          <w:rFonts w:asciiTheme="minorHAnsi" w:hAnsiTheme="minorHAnsi" w:cs="Gill Sans"/>
          <w:b/>
          <w:bCs/>
          <w:sz w:val="28"/>
          <w:szCs w:val="26"/>
        </w:rPr>
      </w:pPr>
    </w:p>
    <w:p w14:paraId="0C2ED608" w14:textId="07C10B1D" w:rsidR="001A0615" w:rsidRDefault="00880D20" w:rsidP="00880D20">
      <w:pPr>
        <w:rPr>
          <w:rFonts w:asciiTheme="minorHAnsi" w:hAnsiTheme="minorHAnsi" w:cs="Gill Sans"/>
          <w:b/>
          <w:sz w:val="22"/>
          <w:szCs w:val="22"/>
        </w:rPr>
      </w:pPr>
      <w:r w:rsidRPr="003F4F8F">
        <w:rPr>
          <w:rFonts w:asciiTheme="minorHAnsi" w:hAnsiTheme="minorHAnsi" w:cs="Gill Sans"/>
          <w:b/>
          <w:sz w:val="22"/>
          <w:szCs w:val="22"/>
        </w:rPr>
        <w:t xml:space="preserve">Early Treatment </w:t>
      </w:r>
      <w:r w:rsidR="006F1916" w:rsidRPr="003F4F8F">
        <w:rPr>
          <w:rFonts w:asciiTheme="minorHAnsi" w:hAnsiTheme="minorHAnsi" w:cs="Gill Sans"/>
          <w:b/>
          <w:sz w:val="22"/>
          <w:szCs w:val="22"/>
        </w:rPr>
        <w:t>Protocols:</w:t>
      </w:r>
    </w:p>
    <w:p w14:paraId="3717F5C9" w14:textId="4D43FE95" w:rsidR="006F1916" w:rsidRDefault="002103A7" w:rsidP="00880D20">
      <w:pPr>
        <w:rPr>
          <w:rStyle w:val="Hyperlink"/>
          <w:rFonts w:asciiTheme="minorHAnsi" w:hAnsiTheme="minorHAnsi" w:cs="Gill Sans"/>
          <w:sz w:val="22"/>
          <w:szCs w:val="22"/>
        </w:rPr>
      </w:pPr>
      <w:hyperlink r:id="rId34" w:history="1">
        <w:r w:rsidR="001A0615" w:rsidRPr="00557EE2">
          <w:rPr>
            <w:rStyle w:val="Hyperlink"/>
            <w:rFonts w:asciiTheme="minorHAnsi" w:hAnsiTheme="minorHAnsi" w:cs="Gill Sans"/>
            <w:sz w:val="22"/>
            <w:szCs w:val="22"/>
          </w:rPr>
          <w:t>https://c19protocols.com/</w:t>
        </w:r>
      </w:hyperlink>
    </w:p>
    <w:p w14:paraId="448A7145" w14:textId="77777777" w:rsidR="00C74E56" w:rsidRDefault="00C74E56" w:rsidP="00880D20">
      <w:pPr>
        <w:rPr>
          <w:rFonts w:asciiTheme="minorHAnsi" w:hAnsiTheme="minorHAnsi" w:cs="Gill Sans"/>
          <w:sz w:val="22"/>
          <w:szCs w:val="22"/>
        </w:rPr>
      </w:pPr>
    </w:p>
    <w:p w14:paraId="7020CCA0" w14:textId="53178233" w:rsidR="00B9186E" w:rsidRDefault="00B9186E" w:rsidP="00880D20">
      <w:pPr>
        <w:rPr>
          <w:rFonts w:asciiTheme="minorHAnsi" w:hAnsiTheme="minorHAnsi" w:cs="Gill Sans"/>
          <w:sz w:val="22"/>
          <w:szCs w:val="22"/>
        </w:rPr>
      </w:pPr>
      <w:r>
        <w:rPr>
          <w:rFonts w:asciiTheme="minorHAnsi" w:hAnsiTheme="minorHAnsi" w:cs="Gill Sans"/>
          <w:b/>
          <w:noProof/>
          <w:sz w:val="22"/>
          <w:szCs w:val="22"/>
        </w:rPr>
        <mc:AlternateContent>
          <mc:Choice Requires="wps">
            <w:drawing>
              <wp:anchor distT="0" distB="0" distL="114300" distR="114300" simplePos="0" relativeHeight="251710976" behindDoc="0" locked="0" layoutInCell="1" allowOverlap="1" wp14:anchorId="529A8B1E" wp14:editId="380DA422">
                <wp:simplePos x="0" y="0"/>
                <wp:positionH relativeFrom="column">
                  <wp:posOffset>-133350</wp:posOffset>
                </wp:positionH>
                <wp:positionV relativeFrom="paragraph">
                  <wp:posOffset>76200</wp:posOffset>
                </wp:positionV>
                <wp:extent cx="6153150" cy="1714500"/>
                <wp:effectExtent l="57150" t="19050" r="76200" b="95250"/>
                <wp:wrapNone/>
                <wp:docPr id="5" name="Rectangle 5"/>
                <wp:cNvGraphicFramePr/>
                <a:graphic xmlns:a="http://schemas.openxmlformats.org/drawingml/2006/main">
                  <a:graphicData uri="http://schemas.microsoft.com/office/word/2010/wordprocessingShape">
                    <wps:wsp>
                      <wps:cNvSpPr/>
                      <wps:spPr>
                        <a:xfrm>
                          <a:off x="0" y="0"/>
                          <a:ext cx="6153150" cy="17145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91EF0" id="Rectangle 5" o:spid="_x0000_s1026" style="position:absolute;margin-left:-10.5pt;margin-top:6pt;width:484.5pt;height:1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" filled="f" strokecolor="#4579b8 [3044]">
                <v:shadow on="t" color="black" opacity="22937f" origin=",.5" offset="0,.63889mm"/>
              </v:rect>
            </w:pict>
          </mc:Fallback>
        </mc:AlternateContent>
      </w:r>
    </w:p>
    <w:p w14:paraId="3CCED204" w14:textId="6DC056A4" w:rsidR="00E528E0" w:rsidRPr="00C74E56" w:rsidRDefault="00E528E0" w:rsidP="00C74E56">
      <w:pPr>
        <w:rPr>
          <w:rStyle w:val="Hyperlink"/>
          <w:rFonts w:asciiTheme="minorHAnsi" w:hAnsiTheme="minorHAnsi" w:cs="Gill Sans"/>
          <w:b/>
          <w:bCs/>
          <w:i/>
          <w:iCs/>
          <w:color w:val="FF0000"/>
          <w:sz w:val="28"/>
          <w:szCs w:val="26"/>
          <w:u w:val="none"/>
        </w:rPr>
      </w:pPr>
      <w:r w:rsidRPr="00C74E56">
        <w:rPr>
          <w:rFonts w:asciiTheme="minorHAnsi" w:hAnsiTheme="minorHAnsi" w:cs="Gill Sans"/>
          <w:b/>
          <w:bCs/>
          <w:i/>
          <w:iCs/>
          <w:color w:val="FF0000"/>
          <w:sz w:val="28"/>
          <w:szCs w:val="26"/>
        </w:rPr>
        <w:t>DISCLAIMER:</w:t>
      </w:r>
      <w:r w:rsidRPr="00C74E56">
        <w:rPr>
          <w:rFonts w:asciiTheme="minorHAnsi" w:hAnsiTheme="minorHAnsi" w:cs="Gill Sans"/>
          <w:i/>
          <w:iCs/>
          <w:color w:val="FF0000"/>
          <w:sz w:val="28"/>
          <w:szCs w:val="26"/>
        </w:rPr>
        <w:t xml:space="preserve"> </w:t>
      </w:r>
      <w:r w:rsidRPr="00C74E56">
        <w:rPr>
          <w:rFonts w:asciiTheme="minorHAnsi" w:hAnsiTheme="minorHAnsi" w:cs="Gill Sans"/>
          <w:b/>
          <w:bCs/>
          <w:i/>
          <w:iCs/>
          <w:color w:val="FF0000"/>
          <w:sz w:val="28"/>
          <w:szCs w:val="26"/>
        </w:rPr>
        <w:t>The information contained or presented in this document is for educational purposes only. Information in this document is NOT intended to serve as a substitute for diagnosis, treatment, or advice from a qualified, licensed medical professional.</w:t>
      </w:r>
      <w:r w:rsidRPr="00C74E56">
        <w:rPr>
          <w:rFonts w:asciiTheme="minorHAnsi" w:hAnsiTheme="minorHAnsi" w:cs="Gill Sans"/>
          <w:i/>
          <w:iCs/>
          <w:color w:val="FF0000"/>
          <w:sz w:val="28"/>
          <w:szCs w:val="26"/>
        </w:rPr>
        <w:t xml:space="preserve"> </w:t>
      </w:r>
      <w:r w:rsidRPr="00C74E56">
        <w:rPr>
          <w:rFonts w:asciiTheme="minorHAnsi" w:hAnsiTheme="minorHAnsi" w:cs="Gill Sans"/>
          <w:b/>
          <w:bCs/>
          <w:i/>
          <w:iCs/>
          <w:color w:val="FF0000"/>
          <w:sz w:val="28"/>
          <w:szCs w:val="26"/>
        </w:rPr>
        <w:t>Any treatment protocol you undertake should be discussed with your physician or other licensed medical professional. Seek the advice of a medical professional for proper application of ANY material listed her</w:t>
      </w:r>
      <w:r w:rsidR="00B9186E" w:rsidRPr="00C74E56">
        <w:rPr>
          <w:rFonts w:asciiTheme="minorHAnsi" w:hAnsiTheme="minorHAnsi" w:cs="Gill Sans"/>
          <w:b/>
          <w:bCs/>
          <w:i/>
          <w:iCs/>
          <w:color w:val="FF0000"/>
          <w:sz w:val="28"/>
          <w:szCs w:val="26"/>
        </w:rPr>
        <w:t>e.</w:t>
      </w:r>
    </w:p>
    <w:p w14:paraId="3B40D2AC" w14:textId="77777777" w:rsidR="00C74E56" w:rsidRPr="003F4F8F" w:rsidRDefault="00C74E56" w:rsidP="002A1F65">
      <w:pPr>
        <w:spacing w:after="120"/>
        <w:rPr>
          <w:rStyle w:val="Hyperlink"/>
          <w:rFonts w:asciiTheme="minorHAnsi" w:hAnsiTheme="minorHAnsi" w:cs="Gill Sans"/>
          <w:sz w:val="22"/>
          <w:szCs w:val="22"/>
        </w:rPr>
      </w:pPr>
    </w:p>
    <w:p w14:paraId="7247F30C" w14:textId="77777777" w:rsidR="00C74E56" w:rsidRDefault="00C74E56" w:rsidP="00880D20">
      <w:pPr>
        <w:spacing w:after="120"/>
        <w:rPr>
          <w:rFonts w:asciiTheme="minorHAnsi" w:hAnsiTheme="minorHAnsi" w:cs="Gill Sans"/>
          <w:sz w:val="22"/>
          <w:szCs w:val="22"/>
        </w:rPr>
      </w:pPr>
    </w:p>
    <w:p w14:paraId="69DA8FA4" w14:textId="2DC4CF0D" w:rsidR="00880D20" w:rsidRPr="003F4F8F"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Early Ambulatory Multidrug Therapy, McCullough et al: </w:t>
      </w:r>
      <w:hyperlink r:id="rId35" w:history="1">
        <w:r w:rsidRPr="003F4F8F">
          <w:rPr>
            <w:rStyle w:val="Hyperlink"/>
            <w:rFonts w:asciiTheme="minorHAnsi" w:hAnsiTheme="minorHAnsi" w:cs="Gill Sans"/>
            <w:sz w:val="22"/>
            <w:szCs w:val="22"/>
          </w:rPr>
          <w:t>https://rcm.imrpress.com/article/2020/2153-8174/RCM2020264.shtml</w:t>
        </w:r>
      </w:hyperlink>
    </w:p>
    <w:p w14:paraId="05C64611" w14:textId="1063E619" w:rsidR="00FD77CD"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The I-MASK+ Early Outpatient Treatment Protocol for COVID-19: </w:t>
      </w:r>
      <w:hyperlink r:id="rId36" w:history="1">
        <w:r w:rsidR="00FD77CD" w:rsidRPr="00557EE2">
          <w:rPr>
            <w:rStyle w:val="Hyperlink"/>
            <w:rFonts w:asciiTheme="minorHAnsi" w:hAnsiTheme="minorHAnsi" w:cs="Gill Sans"/>
            <w:sz w:val="22"/>
            <w:szCs w:val="22"/>
          </w:rPr>
          <w:t>https://covid19criticalcare.com/wp-content/uploads/2020/11/FLCCC-Alliance-I-MASKplus-Protocol-ENGLISH.pdf</w:t>
        </w:r>
      </w:hyperlink>
    </w:p>
    <w:p w14:paraId="6707755A" w14:textId="28D935E5" w:rsidR="00FD77CD" w:rsidRDefault="00FD77CD" w:rsidP="00880D20">
      <w:pPr>
        <w:spacing w:after="120"/>
        <w:rPr>
          <w:rFonts w:asciiTheme="minorHAnsi" w:hAnsiTheme="minorHAnsi" w:cs="Gill Sans"/>
          <w:sz w:val="22"/>
          <w:szCs w:val="22"/>
        </w:rPr>
      </w:pPr>
      <w:r w:rsidRPr="003F4F8F">
        <w:rPr>
          <w:rFonts w:asciiTheme="minorHAnsi" w:hAnsiTheme="minorHAnsi" w:cs="Gill Sans"/>
          <w:sz w:val="22"/>
          <w:szCs w:val="22"/>
        </w:rPr>
        <w:t>I-MASS Prevention &amp; At Home Treatment Mass Distribution Protocol for COVID-19</w:t>
      </w:r>
      <w:r>
        <w:rPr>
          <w:rFonts w:asciiTheme="minorHAnsi" w:hAnsiTheme="minorHAnsi" w:cs="Gill Sans"/>
          <w:sz w:val="22"/>
          <w:szCs w:val="22"/>
        </w:rPr>
        <w:t xml:space="preserve">: </w:t>
      </w:r>
      <w:hyperlink r:id="rId37" w:history="1">
        <w:r w:rsidRPr="00557EE2">
          <w:rPr>
            <w:rStyle w:val="Hyperlink"/>
            <w:rFonts w:asciiTheme="minorHAnsi" w:hAnsiTheme="minorHAnsi" w:cs="Gill Sans"/>
            <w:sz w:val="22"/>
            <w:szCs w:val="22"/>
          </w:rPr>
          <w:t>https://covid19criticalcare.com/wp-content/uploads/2021/06/FLCCC-I-MASS-Protocol.pdf</w:t>
        </w:r>
      </w:hyperlink>
    </w:p>
    <w:p w14:paraId="1A8FB20E" w14:textId="48006D80" w:rsidR="00FD77CD" w:rsidRDefault="00FD77CD" w:rsidP="00880D20">
      <w:pPr>
        <w:spacing w:after="120"/>
        <w:rPr>
          <w:rFonts w:asciiTheme="minorHAnsi" w:hAnsiTheme="minorHAnsi" w:cs="Gill Sans"/>
          <w:sz w:val="22"/>
          <w:szCs w:val="22"/>
        </w:rPr>
      </w:pPr>
      <w:r w:rsidRPr="003F4F8F">
        <w:rPr>
          <w:rFonts w:asciiTheme="minorHAnsi" w:hAnsiTheme="minorHAnsi" w:cs="Gill Sans"/>
          <w:sz w:val="22"/>
          <w:szCs w:val="22"/>
        </w:rPr>
        <w:t>MATH+ Hospital Treatment Protocol:</w:t>
      </w:r>
      <w:r>
        <w:rPr>
          <w:rFonts w:asciiTheme="minorHAnsi" w:hAnsiTheme="minorHAnsi" w:cs="Gill Sans"/>
          <w:sz w:val="22"/>
          <w:szCs w:val="22"/>
        </w:rPr>
        <w:t xml:space="preserve"> </w:t>
      </w:r>
      <w:hyperlink r:id="rId38" w:history="1">
        <w:r w:rsidRPr="00557EE2">
          <w:rPr>
            <w:rStyle w:val="Hyperlink"/>
            <w:rFonts w:asciiTheme="minorHAnsi" w:hAnsiTheme="minorHAnsi" w:cs="Gill Sans"/>
            <w:sz w:val="22"/>
            <w:szCs w:val="22"/>
          </w:rPr>
          <w:t>https://covid19criticalcare.com/wp-content/uploads/2021/01/FLCCC-Alliance-MATHplus-Protocol-ENGLISH.pdf</w:t>
        </w:r>
      </w:hyperlink>
    </w:p>
    <w:p w14:paraId="30A04891" w14:textId="2A91A510" w:rsidR="00880D20" w:rsidRPr="003F4F8F" w:rsidRDefault="00880D20" w:rsidP="00880D20">
      <w:pPr>
        <w:spacing w:after="120"/>
        <w:rPr>
          <w:rFonts w:asciiTheme="minorHAnsi" w:hAnsiTheme="minorHAnsi" w:cs="Gill Sans"/>
          <w:sz w:val="22"/>
          <w:szCs w:val="22"/>
        </w:rPr>
      </w:pPr>
      <w:proofErr w:type="spellStart"/>
      <w:r w:rsidRPr="003F4F8F">
        <w:rPr>
          <w:rFonts w:asciiTheme="minorHAnsi" w:hAnsiTheme="minorHAnsi" w:cs="Gill Sans"/>
          <w:sz w:val="22"/>
          <w:szCs w:val="22"/>
        </w:rPr>
        <w:t>Zelenko</w:t>
      </w:r>
      <w:proofErr w:type="spellEnd"/>
      <w:r w:rsidRPr="003F4F8F">
        <w:rPr>
          <w:rFonts w:asciiTheme="minorHAnsi" w:hAnsiTheme="minorHAnsi" w:cs="Gill Sans"/>
          <w:sz w:val="22"/>
          <w:szCs w:val="22"/>
        </w:rPr>
        <w:t xml:space="preserve"> Early Treatment Protocol: </w:t>
      </w:r>
      <w:hyperlink r:id="rId39" w:history="1">
        <w:r w:rsidRPr="003F4F8F">
          <w:rPr>
            <w:rStyle w:val="Hyperlink"/>
            <w:rFonts w:asciiTheme="minorHAnsi" w:hAnsiTheme="minorHAnsi" w:cs="Gill Sans"/>
            <w:sz w:val="22"/>
            <w:szCs w:val="22"/>
          </w:rPr>
          <w:t>https://vladimirzelenkomd.com/treatment-protocol/</w:t>
        </w:r>
      </w:hyperlink>
    </w:p>
    <w:p w14:paraId="100CBEB1" w14:textId="0ABB5E96" w:rsidR="00880D20" w:rsidRPr="003F4F8F" w:rsidRDefault="00E528E0" w:rsidP="00880D20">
      <w:pPr>
        <w:spacing w:after="120"/>
        <w:rPr>
          <w:rFonts w:asciiTheme="minorHAnsi" w:hAnsiTheme="minorHAnsi" w:cs="Gill Sans"/>
          <w:sz w:val="22"/>
          <w:szCs w:val="22"/>
        </w:rPr>
      </w:pPr>
      <w:r w:rsidRPr="003F4F8F">
        <w:rPr>
          <w:rFonts w:asciiTheme="minorHAnsi" w:hAnsiTheme="minorHAnsi" w:cs="Gill Sans"/>
          <w:sz w:val="22"/>
          <w:szCs w:val="22"/>
        </w:rPr>
        <w:lastRenderedPageBreak/>
        <w:t>P</w:t>
      </w:r>
      <w:r w:rsidR="00880D20" w:rsidRPr="003F4F8F">
        <w:rPr>
          <w:rFonts w:asciiTheme="minorHAnsi" w:hAnsiTheme="minorHAnsi" w:cs="Gill Sans"/>
          <w:sz w:val="22"/>
          <w:szCs w:val="22"/>
        </w:rPr>
        <w:t xml:space="preserve">rotocol </w:t>
      </w:r>
      <w:r w:rsidRPr="003F4F8F">
        <w:rPr>
          <w:rFonts w:asciiTheme="minorHAnsi" w:hAnsiTheme="minorHAnsi" w:cs="Gill Sans"/>
          <w:sz w:val="22"/>
          <w:szCs w:val="22"/>
        </w:rPr>
        <w:t xml:space="preserve">used by </w:t>
      </w:r>
      <w:r w:rsidR="00880D20" w:rsidRPr="003F4F8F">
        <w:rPr>
          <w:rFonts w:asciiTheme="minorHAnsi" w:hAnsiTheme="minorHAnsi" w:cs="Gill Sans"/>
          <w:sz w:val="22"/>
          <w:szCs w:val="22"/>
        </w:rPr>
        <w:t xml:space="preserve">Dr. Fareed and </w:t>
      </w:r>
      <w:r w:rsidRPr="003F4F8F">
        <w:rPr>
          <w:rFonts w:asciiTheme="minorHAnsi" w:hAnsiTheme="minorHAnsi" w:cs="Gill Sans"/>
          <w:sz w:val="22"/>
          <w:szCs w:val="22"/>
        </w:rPr>
        <w:t xml:space="preserve">Dr. </w:t>
      </w:r>
      <w:r w:rsidR="00880D20" w:rsidRPr="003F4F8F">
        <w:rPr>
          <w:rFonts w:asciiTheme="minorHAnsi" w:hAnsiTheme="minorHAnsi" w:cs="Gill Sans"/>
          <w:sz w:val="22"/>
          <w:szCs w:val="22"/>
        </w:rPr>
        <w:t>Tyson</w:t>
      </w:r>
      <w:r w:rsidRPr="003F4F8F">
        <w:rPr>
          <w:rFonts w:asciiTheme="minorHAnsi" w:hAnsiTheme="minorHAnsi" w:cs="Gill Sans"/>
          <w:sz w:val="22"/>
          <w:szCs w:val="22"/>
        </w:rPr>
        <w:t xml:space="preserve"> </w:t>
      </w:r>
      <w:r w:rsidR="00880D20" w:rsidRPr="003F4F8F">
        <w:rPr>
          <w:rFonts w:asciiTheme="minorHAnsi" w:hAnsiTheme="minorHAnsi" w:cs="Gill Sans"/>
          <w:sz w:val="22"/>
          <w:szCs w:val="22"/>
        </w:rPr>
        <w:t xml:space="preserve">for their COVID-19 patients: </w:t>
      </w:r>
      <w:hyperlink r:id="rId40" w:history="1">
        <w:r w:rsidRPr="003F4F8F">
          <w:rPr>
            <w:rStyle w:val="Hyperlink"/>
            <w:rFonts w:asciiTheme="minorHAnsi" w:hAnsiTheme="minorHAnsi" w:cs="Gill Sans"/>
            <w:sz w:val="22"/>
            <w:szCs w:val="22"/>
          </w:rPr>
          <w:t>https://www.thedesertreview.com/health/drs-george-fareed-and-brian-tyson-update-treatment-for-delta-variant/article_33835a28-472d-11ec-b838-07d39a4e8d01.html</w:t>
        </w:r>
      </w:hyperlink>
    </w:p>
    <w:p w14:paraId="53FC4D60" w14:textId="145362DB" w:rsidR="00880D20" w:rsidRPr="003F4F8F" w:rsidRDefault="00880D20" w:rsidP="00880D20">
      <w:pPr>
        <w:spacing w:after="120"/>
        <w:rPr>
          <w:rFonts w:asciiTheme="minorHAnsi" w:hAnsiTheme="minorHAnsi" w:cs="Gill Sans"/>
          <w:sz w:val="22"/>
          <w:szCs w:val="22"/>
        </w:rPr>
      </w:pPr>
      <w:proofErr w:type="spellStart"/>
      <w:r w:rsidRPr="003F4F8F">
        <w:rPr>
          <w:rFonts w:asciiTheme="minorHAnsi" w:hAnsiTheme="minorHAnsi" w:cs="Gill Sans"/>
          <w:sz w:val="22"/>
          <w:szCs w:val="22"/>
        </w:rPr>
        <w:t>IppocrateOrg</w:t>
      </w:r>
      <w:proofErr w:type="spellEnd"/>
      <w:r w:rsidRPr="003F4F8F">
        <w:rPr>
          <w:rFonts w:asciiTheme="minorHAnsi" w:hAnsiTheme="minorHAnsi" w:cs="Gill Sans"/>
          <w:sz w:val="22"/>
          <w:szCs w:val="22"/>
        </w:rPr>
        <w:t xml:space="preserve"> “At Home Therapy” Protocol: </w:t>
      </w:r>
      <w:hyperlink r:id="rId41" w:history="1">
        <w:r w:rsidR="00E528E0" w:rsidRPr="003F4F8F">
          <w:rPr>
            <w:rStyle w:val="Hyperlink"/>
            <w:rFonts w:asciiTheme="minorHAnsi" w:hAnsiTheme="minorHAnsi" w:cs="Gill Sans"/>
            <w:sz w:val="22"/>
            <w:szCs w:val="22"/>
          </w:rPr>
          <w:t>https://ippocrateorg.org/en/2020/12/15/how-to-treat-covid-19/</w:t>
        </w:r>
      </w:hyperlink>
    </w:p>
    <w:p w14:paraId="295D9E3D" w14:textId="59BFF7E8" w:rsidR="00880D20" w:rsidRPr="003F4F8F"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The Fleming Directed CoVid-19 Treatment Protocol (FMTVDM): </w:t>
      </w:r>
      <w:hyperlink r:id="rId42" w:history="1">
        <w:r w:rsidR="00E528E0" w:rsidRPr="003F4F8F">
          <w:rPr>
            <w:rStyle w:val="Hyperlink"/>
            <w:rFonts w:asciiTheme="minorHAnsi" w:hAnsiTheme="minorHAnsi" w:cs="Gill Sans"/>
            <w:sz w:val="22"/>
            <w:szCs w:val="22"/>
          </w:rPr>
          <w:t>http://c19protocols.com/wp-content/uploads/2021/01/fleming-protocol.pdf</w:t>
        </w:r>
      </w:hyperlink>
    </w:p>
    <w:p w14:paraId="2F32EDB1" w14:textId="5216ADA7" w:rsidR="00880D20" w:rsidRPr="003F4F8F"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Budesonide (Pulmicort) dosing for outpatient COVID per the Oxford RCT: </w:t>
      </w:r>
      <w:hyperlink r:id="rId43" w:history="1">
        <w:r w:rsidR="00E528E0" w:rsidRPr="003F4F8F">
          <w:rPr>
            <w:rStyle w:val="Hyperlink"/>
            <w:rFonts w:asciiTheme="minorHAnsi" w:hAnsiTheme="minorHAnsi" w:cs="Gill Sans"/>
            <w:sz w:val="22"/>
            <w:szCs w:val="22"/>
          </w:rPr>
          <w:t>http://c19protocols.com/wp-content/uploads/2021/03/COVID_Budesonide_Oxford-Based_Dosing_Guidance.pdf</w:t>
        </w:r>
      </w:hyperlink>
    </w:p>
    <w:p w14:paraId="37EF0075" w14:textId="113DC3A9" w:rsidR="001A0615"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Budesonide-focused Treatment Protocol: </w:t>
      </w:r>
      <w:hyperlink r:id="rId44" w:history="1">
        <w:r w:rsidR="001A0615" w:rsidRPr="00557EE2">
          <w:rPr>
            <w:rStyle w:val="Hyperlink"/>
            <w:rFonts w:asciiTheme="minorHAnsi" w:hAnsiTheme="minorHAnsi" w:cs="Gill Sans"/>
            <w:sz w:val="22"/>
            <w:szCs w:val="22"/>
          </w:rPr>
          <w:t>https://secureservercdn.net/45.40.145.151/umz.e26.myftpupload.com/wp-content/uploads/2020/11/Full-Protocol_withOTC.pdf</w:t>
        </w:r>
      </w:hyperlink>
    </w:p>
    <w:p w14:paraId="358AB55D" w14:textId="179D95B5" w:rsidR="001A0615" w:rsidRPr="003F4F8F"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 from </w:t>
      </w:r>
      <w:hyperlink r:id="rId45" w:history="1">
        <w:r w:rsidR="00E528E0" w:rsidRPr="003F4F8F">
          <w:rPr>
            <w:rStyle w:val="Hyperlink"/>
            <w:rFonts w:asciiTheme="minorHAnsi" w:hAnsiTheme="minorHAnsi" w:cs="Gill Sans"/>
            <w:sz w:val="22"/>
            <w:szCs w:val="22"/>
          </w:rPr>
          <w:t>https://budesonideworks.com/</w:t>
        </w:r>
      </w:hyperlink>
    </w:p>
    <w:p w14:paraId="498FC307" w14:textId="6A9A9BFA" w:rsidR="00880D20" w:rsidRPr="003F4F8F"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Prophylaxis and Treatment for COVID-19 in Nursing Homes </w:t>
      </w:r>
      <w:hyperlink r:id="rId46" w:history="1">
        <w:r w:rsidR="00E528E0" w:rsidRPr="003F4F8F">
          <w:rPr>
            <w:rStyle w:val="Hyperlink"/>
            <w:rFonts w:asciiTheme="minorHAnsi" w:hAnsiTheme="minorHAnsi" w:cs="Gill Sans"/>
            <w:sz w:val="22"/>
            <w:szCs w:val="22"/>
          </w:rPr>
          <w:t>https://covexit.com/prophylaxis-and-treatment-for-covid-19-in-nursing-homes-video-highlights/</w:t>
        </w:r>
      </w:hyperlink>
    </w:p>
    <w:p w14:paraId="2B39C9D2" w14:textId="7E312676" w:rsidR="00880D20" w:rsidRPr="003F4F8F"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Government of India Ministry of Health &amp; Family Welfare Revised guidelines for Home Isolation of mild /asymptomatic COVID-19 cases: </w:t>
      </w:r>
      <w:hyperlink r:id="rId47" w:history="1">
        <w:r w:rsidR="00E528E0" w:rsidRPr="003F4F8F">
          <w:rPr>
            <w:rStyle w:val="Hyperlink"/>
            <w:rFonts w:asciiTheme="minorHAnsi" w:hAnsiTheme="minorHAnsi" w:cs="Gill Sans"/>
            <w:sz w:val="22"/>
            <w:szCs w:val="22"/>
          </w:rPr>
          <w:t>https://www.mohfw.gov.in/pdf/RevisedguidelinesforHomeIsolationofmildasymptomaticCOVID19cases.pdf</w:t>
        </w:r>
      </w:hyperlink>
    </w:p>
    <w:p w14:paraId="3F304E9C" w14:textId="5CB33E28" w:rsidR="00E528E0" w:rsidRPr="003F4F8F"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COVID-19:</w:t>
      </w:r>
      <w:r w:rsidR="00865DCC">
        <w:rPr>
          <w:rFonts w:asciiTheme="minorHAnsi" w:hAnsiTheme="minorHAnsi" w:cs="Gill Sans"/>
          <w:sz w:val="22"/>
          <w:szCs w:val="22"/>
        </w:rPr>
        <w:t xml:space="preserve"> </w:t>
      </w:r>
      <w:r w:rsidRPr="003F4F8F">
        <w:rPr>
          <w:rFonts w:asciiTheme="minorHAnsi" w:hAnsiTheme="minorHAnsi" w:cs="Gill Sans"/>
          <w:sz w:val="22"/>
          <w:szCs w:val="22"/>
        </w:rPr>
        <w:t xml:space="preserve">THERAPEUTIC PLAN AND POTENTIAL THERAPIES. Aguirre-Chang, Gustavo; Trujillo </w:t>
      </w:r>
      <w:proofErr w:type="spellStart"/>
      <w:proofErr w:type="gramStart"/>
      <w:r w:rsidRPr="003F4F8F">
        <w:rPr>
          <w:rFonts w:asciiTheme="minorHAnsi" w:hAnsiTheme="minorHAnsi" w:cs="Gill Sans"/>
          <w:sz w:val="22"/>
          <w:szCs w:val="22"/>
        </w:rPr>
        <w:t>F,Aurora</w:t>
      </w:r>
      <w:proofErr w:type="spellEnd"/>
      <w:proofErr w:type="gramEnd"/>
      <w:r w:rsidRPr="003F4F8F">
        <w:rPr>
          <w:rFonts w:asciiTheme="minorHAnsi" w:hAnsiTheme="minorHAnsi" w:cs="Gill Sans"/>
          <w:sz w:val="22"/>
          <w:szCs w:val="22"/>
        </w:rPr>
        <w:t xml:space="preserve">; </w:t>
      </w:r>
      <w:proofErr w:type="spellStart"/>
      <w:r w:rsidRPr="003F4F8F">
        <w:rPr>
          <w:rFonts w:asciiTheme="minorHAnsi" w:hAnsiTheme="minorHAnsi" w:cs="Gill Sans"/>
          <w:sz w:val="22"/>
          <w:szCs w:val="22"/>
        </w:rPr>
        <w:t>Córdova</w:t>
      </w:r>
      <w:proofErr w:type="spellEnd"/>
      <w:r w:rsidRPr="003F4F8F">
        <w:rPr>
          <w:rFonts w:asciiTheme="minorHAnsi" w:hAnsiTheme="minorHAnsi" w:cs="Gill Sans"/>
          <w:sz w:val="22"/>
          <w:szCs w:val="22"/>
        </w:rPr>
        <w:t xml:space="preserve"> M, José </w:t>
      </w:r>
      <w:proofErr w:type="spellStart"/>
      <w:r w:rsidRPr="003F4F8F">
        <w:rPr>
          <w:rFonts w:asciiTheme="minorHAnsi" w:hAnsiTheme="minorHAnsi" w:cs="Gill Sans"/>
          <w:sz w:val="22"/>
          <w:szCs w:val="22"/>
        </w:rPr>
        <w:t>Aníbal</w:t>
      </w:r>
      <w:proofErr w:type="spellEnd"/>
      <w:r w:rsidRPr="003F4F8F">
        <w:rPr>
          <w:rFonts w:asciiTheme="minorHAnsi" w:hAnsiTheme="minorHAnsi" w:cs="Gill Sans"/>
          <w:sz w:val="22"/>
          <w:szCs w:val="22"/>
        </w:rPr>
        <w:t xml:space="preserve">. February 2021 – </w:t>
      </w:r>
      <w:hyperlink r:id="rId48" w:history="1">
        <w:r w:rsidR="00E528E0" w:rsidRPr="003F4F8F">
          <w:rPr>
            <w:rStyle w:val="Hyperlink"/>
            <w:rFonts w:asciiTheme="minorHAnsi" w:hAnsiTheme="minorHAnsi" w:cs="Gill Sans"/>
            <w:sz w:val="22"/>
            <w:szCs w:val="22"/>
          </w:rPr>
          <w:t>https://www.researchgate.net/publication/348268812_TABLE_2021_COVID-19_THERAPEUTIC_PLAN_AND_POTENTIAL_THERAPIES_January_2021</w:t>
        </w:r>
      </w:hyperlink>
    </w:p>
    <w:p w14:paraId="1EC242AC" w14:textId="39A81E70" w:rsidR="00880D20" w:rsidRPr="003F4F8F"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Early ambulatory outpatient sequenced antiviral multidrug COVID-19 treatment (including for Delta or similar variants) for high-risk children and adolescents – </w:t>
      </w:r>
      <w:hyperlink r:id="rId49" w:history="1">
        <w:r w:rsidR="00E528E0" w:rsidRPr="003F4F8F">
          <w:rPr>
            <w:rStyle w:val="Hyperlink"/>
            <w:rFonts w:asciiTheme="minorHAnsi" w:hAnsiTheme="minorHAnsi" w:cs="Gill Sans"/>
            <w:sz w:val="22"/>
            <w:szCs w:val="22"/>
          </w:rPr>
          <w:t>https://earlycovidcare.org/wp-content/uploads/2021/09/Early-Child-Treatment.pdf</w:t>
        </w:r>
      </w:hyperlink>
    </w:p>
    <w:p w14:paraId="55CFA333" w14:textId="45F16B1B" w:rsidR="00880D20" w:rsidRPr="003F4F8F" w:rsidRDefault="00880D20" w:rsidP="00880D20">
      <w:pPr>
        <w:spacing w:after="120"/>
        <w:rPr>
          <w:rFonts w:asciiTheme="minorHAnsi" w:hAnsiTheme="minorHAnsi" w:cs="Gill Sans"/>
          <w:sz w:val="22"/>
          <w:szCs w:val="22"/>
        </w:rPr>
      </w:pPr>
    </w:p>
    <w:p w14:paraId="19B4C075" w14:textId="102AB43E" w:rsidR="00880D20" w:rsidRPr="001A0615" w:rsidRDefault="00880D20" w:rsidP="00880D20">
      <w:pPr>
        <w:spacing w:after="120"/>
        <w:rPr>
          <w:rFonts w:asciiTheme="minorHAnsi" w:hAnsiTheme="minorHAnsi" w:cs="Gill Sans"/>
          <w:b/>
          <w:bCs/>
          <w:sz w:val="22"/>
          <w:szCs w:val="22"/>
        </w:rPr>
      </w:pPr>
      <w:r w:rsidRPr="001A0615">
        <w:rPr>
          <w:rFonts w:asciiTheme="minorHAnsi" w:hAnsiTheme="minorHAnsi" w:cs="Gill Sans"/>
          <w:b/>
          <w:bCs/>
          <w:sz w:val="22"/>
          <w:szCs w:val="22"/>
        </w:rPr>
        <w:t>P</w:t>
      </w:r>
      <w:r w:rsidR="001A0615" w:rsidRPr="001A0615">
        <w:rPr>
          <w:rFonts w:asciiTheme="minorHAnsi" w:hAnsiTheme="minorHAnsi" w:cs="Gill Sans"/>
          <w:b/>
          <w:bCs/>
          <w:sz w:val="22"/>
          <w:szCs w:val="22"/>
        </w:rPr>
        <w:t>revention Protocols</w:t>
      </w:r>
    </w:p>
    <w:p w14:paraId="4BAA3549" w14:textId="6CE9F929" w:rsidR="00880D20"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The I-MASK+ Prophylaxis Protocol for COVID-19: </w:t>
      </w:r>
      <w:hyperlink r:id="rId50" w:history="1">
        <w:r w:rsidR="001A0615" w:rsidRPr="00557EE2">
          <w:rPr>
            <w:rStyle w:val="Hyperlink"/>
            <w:rFonts w:asciiTheme="minorHAnsi" w:hAnsiTheme="minorHAnsi" w:cs="Gill Sans"/>
            <w:sz w:val="22"/>
            <w:szCs w:val="22"/>
          </w:rPr>
          <w:t>https://covid19criticalcare.com/i-mask-prophylaxis-treatment-protocol/i-mask-protocol-translations/</w:t>
        </w:r>
      </w:hyperlink>
    </w:p>
    <w:p w14:paraId="5BCB08BC" w14:textId="4CFFBE61" w:rsidR="00880D20" w:rsidRDefault="00880D20" w:rsidP="00880D20">
      <w:pPr>
        <w:spacing w:after="120"/>
        <w:rPr>
          <w:rFonts w:asciiTheme="minorHAnsi" w:hAnsiTheme="minorHAnsi" w:cs="Gill Sans"/>
          <w:sz w:val="22"/>
          <w:szCs w:val="22"/>
        </w:rPr>
      </w:pPr>
      <w:proofErr w:type="spellStart"/>
      <w:r w:rsidRPr="003F4F8F">
        <w:rPr>
          <w:rFonts w:asciiTheme="minorHAnsi" w:hAnsiTheme="minorHAnsi" w:cs="Gill Sans"/>
          <w:sz w:val="22"/>
          <w:szCs w:val="22"/>
        </w:rPr>
        <w:t>Zelenko</w:t>
      </w:r>
      <w:proofErr w:type="spellEnd"/>
      <w:r w:rsidRPr="003F4F8F">
        <w:rPr>
          <w:rFonts w:asciiTheme="minorHAnsi" w:hAnsiTheme="minorHAnsi" w:cs="Gill Sans"/>
          <w:sz w:val="22"/>
          <w:szCs w:val="22"/>
        </w:rPr>
        <w:t xml:space="preserve"> Prophylaxis Protocol: </w:t>
      </w:r>
      <w:hyperlink r:id="rId51" w:history="1">
        <w:r w:rsidR="001A0615" w:rsidRPr="00557EE2">
          <w:rPr>
            <w:rStyle w:val="Hyperlink"/>
            <w:rFonts w:asciiTheme="minorHAnsi" w:hAnsiTheme="minorHAnsi" w:cs="Gill Sans"/>
            <w:sz w:val="22"/>
            <w:szCs w:val="22"/>
          </w:rPr>
          <w:t>https://vladimirzelenkomd.com/prophylaxis-protocol/</w:t>
        </w:r>
      </w:hyperlink>
    </w:p>
    <w:p w14:paraId="171AFE9F" w14:textId="4F71D88A" w:rsidR="00880D20"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Indian Council of Medical Research (ICMR) – </w:t>
      </w:r>
      <w:hyperlink r:id="rId52" w:history="1">
        <w:r w:rsidR="001A0615" w:rsidRPr="00557EE2">
          <w:rPr>
            <w:rStyle w:val="Hyperlink"/>
            <w:rFonts w:asciiTheme="minorHAnsi" w:hAnsiTheme="minorHAnsi" w:cs="Gill Sans"/>
            <w:sz w:val="22"/>
            <w:szCs w:val="22"/>
          </w:rPr>
          <w:t>https://www.mohfw.gov.in/pdf/AdvisoryontheuseofHydroxychloroquinasprophylaxisforSARSCoV2infection.pdf</w:t>
        </w:r>
      </w:hyperlink>
    </w:p>
    <w:p w14:paraId="01A6E9F0" w14:textId="78176283" w:rsidR="00880D20"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Prophylaxis and Treatment for COVID-19 in Nursing Homes </w:t>
      </w:r>
      <w:hyperlink r:id="rId53" w:history="1">
        <w:r w:rsidR="001A0615" w:rsidRPr="00557EE2">
          <w:rPr>
            <w:rStyle w:val="Hyperlink"/>
            <w:rFonts w:asciiTheme="minorHAnsi" w:hAnsiTheme="minorHAnsi" w:cs="Gill Sans"/>
            <w:sz w:val="22"/>
            <w:szCs w:val="22"/>
          </w:rPr>
          <w:t>https://covexit.com/prophylaxis-and-treatment-for-covid-19-in-nursing-homes-video-highlights/</w:t>
        </w:r>
      </w:hyperlink>
    </w:p>
    <w:p w14:paraId="7B695D4C" w14:textId="586D95E0" w:rsidR="00880D20"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I-MASS Prevention &amp; At Home Treatment Mass Distribution Protocol for COVID-19 – </w:t>
      </w:r>
      <w:hyperlink r:id="rId54" w:history="1">
        <w:r w:rsidR="001A0615" w:rsidRPr="00557EE2">
          <w:rPr>
            <w:rStyle w:val="Hyperlink"/>
            <w:rFonts w:asciiTheme="minorHAnsi" w:hAnsiTheme="minorHAnsi" w:cs="Gill Sans"/>
            <w:sz w:val="22"/>
            <w:szCs w:val="22"/>
          </w:rPr>
          <w:t>https://covid19criticalcare.com/wp-content/uploads/2021/06/FLCCC-I-MASS-Protocol.pdf</w:t>
        </w:r>
      </w:hyperlink>
    </w:p>
    <w:p w14:paraId="142D26E6" w14:textId="436B47B5" w:rsidR="00880D20" w:rsidRDefault="00880D20" w:rsidP="00880D20">
      <w:pPr>
        <w:spacing w:after="120"/>
        <w:rPr>
          <w:rFonts w:asciiTheme="minorHAnsi" w:hAnsiTheme="minorHAnsi" w:cs="Gill Sans"/>
          <w:sz w:val="22"/>
          <w:szCs w:val="22"/>
        </w:rPr>
      </w:pPr>
      <w:r w:rsidRPr="003F4F8F">
        <w:rPr>
          <w:rFonts w:asciiTheme="minorHAnsi" w:hAnsiTheme="minorHAnsi" w:cs="Gill Sans"/>
          <w:sz w:val="22"/>
          <w:szCs w:val="22"/>
        </w:rPr>
        <w:t xml:space="preserve">Vaccine Side-effects Protocol: </w:t>
      </w:r>
      <w:hyperlink r:id="rId55" w:history="1">
        <w:r w:rsidR="001A0615" w:rsidRPr="00557EE2">
          <w:rPr>
            <w:rStyle w:val="Hyperlink"/>
            <w:rFonts w:asciiTheme="minorHAnsi" w:hAnsiTheme="minorHAnsi" w:cs="Gill Sans"/>
            <w:sz w:val="22"/>
            <w:szCs w:val="22"/>
          </w:rPr>
          <w:t>https://earlycovidcare.org/otc-medicines-nutraceuticals-to-prevent-reduce-covid-post-vaccination-side-effects/</w:t>
        </w:r>
      </w:hyperlink>
    </w:p>
    <w:p w14:paraId="2D3CFFEE" w14:textId="77777777" w:rsidR="006F1916" w:rsidRPr="003F4F8F" w:rsidRDefault="006F1916" w:rsidP="002A1F65">
      <w:pPr>
        <w:spacing w:after="120"/>
        <w:rPr>
          <w:rFonts w:asciiTheme="minorHAnsi" w:hAnsiTheme="minorHAnsi" w:cs="Gill Sans"/>
          <w:sz w:val="22"/>
          <w:szCs w:val="22"/>
        </w:rPr>
      </w:pPr>
      <w:r w:rsidRPr="003F4F8F">
        <w:rPr>
          <w:rFonts w:asciiTheme="minorHAnsi" w:hAnsiTheme="minorHAnsi" w:cs="Gill Sans"/>
          <w:sz w:val="22"/>
          <w:szCs w:val="22"/>
        </w:rPr>
        <w:t>The Fleming Method (</w:t>
      </w:r>
      <w:hyperlink r:id="rId56" w:history="1">
        <w:r w:rsidRPr="003F4F8F">
          <w:rPr>
            <w:rStyle w:val="Hyperlink"/>
            <w:rFonts w:asciiTheme="minorHAnsi" w:hAnsiTheme="minorHAnsi" w:cs="Gill Sans"/>
            <w:sz w:val="22"/>
            <w:szCs w:val="22"/>
          </w:rPr>
          <w:t>https://www.flemingmethod.com/best-available-published-evidence</w:t>
        </w:r>
      </w:hyperlink>
      <w:r w:rsidRPr="003F4F8F">
        <w:rPr>
          <w:rFonts w:asciiTheme="minorHAnsi" w:hAnsiTheme="minorHAnsi" w:cs="Gill Sans"/>
          <w:sz w:val="22"/>
          <w:szCs w:val="22"/>
        </w:rPr>
        <w:t>)</w:t>
      </w:r>
    </w:p>
    <w:p w14:paraId="49DA7179" w14:textId="0E28476D" w:rsidR="00632615" w:rsidRPr="00C74E56" w:rsidRDefault="00F11AB4">
      <w:pPr>
        <w:rPr>
          <w:rFonts w:asciiTheme="minorHAnsi" w:hAnsiTheme="minorHAnsi" w:cs="Gill Sans"/>
          <w:sz w:val="22"/>
          <w:szCs w:val="22"/>
        </w:rPr>
      </w:pPr>
      <w:r w:rsidRPr="003F4F8F">
        <w:rPr>
          <w:rFonts w:asciiTheme="minorHAnsi" w:hAnsiTheme="minorHAnsi" w:cs="Gill Sans"/>
          <w:sz w:val="22"/>
          <w:szCs w:val="22"/>
        </w:rPr>
        <w:t>Dr. Brownstein’s Nebulizing Hydrogen Peroxide Protocol (</w:t>
      </w:r>
      <w:hyperlink r:id="rId57" w:history="1">
        <w:r w:rsidRPr="003F4F8F">
          <w:rPr>
            <w:rStyle w:val="Hyperlink"/>
            <w:rFonts w:asciiTheme="minorHAnsi" w:hAnsiTheme="minorHAnsi" w:cs="Gill Sans"/>
            <w:sz w:val="22"/>
            <w:szCs w:val="22"/>
          </w:rPr>
          <w:t>https://stevenyager.org/there-is-still-hope-out-there-more-about-nebulizing/</w:t>
        </w:r>
      </w:hyperlink>
      <w:r w:rsidRPr="003F4F8F">
        <w:rPr>
          <w:rFonts w:asciiTheme="minorHAnsi" w:hAnsiTheme="minorHAnsi" w:cs="Gill Sans"/>
          <w:sz w:val="22"/>
          <w:szCs w:val="22"/>
        </w:rPr>
        <w:t>)</w:t>
      </w:r>
    </w:p>
    <w:p w14:paraId="7B26B891" w14:textId="77777777" w:rsidR="00632615" w:rsidRPr="003F4F8F" w:rsidRDefault="00632615">
      <w:pPr>
        <w:rPr>
          <w:rFonts w:asciiTheme="minorHAnsi" w:hAnsiTheme="minorHAnsi" w:cs="Gill Sans"/>
          <w:b/>
          <w:sz w:val="22"/>
          <w:szCs w:val="22"/>
        </w:rPr>
      </w:pPr>
    </w:p>
    <w:p w14:paraId="1CD693E4" w14:textId="07C8B8E8" w:rsidR="00892356" w:rsidRPr="00C230D5" w:rsidRDefault="00892356" w:rsidP="00C230D5">
      <w:pPr>
        <w:pStyle w:val="ListParagraph"/>
        <w:numPr>
          <w:ilvl w:val="0"/>
          <w:numId w:val="5"/>
        </w:numPr>
        <w:rPr>
          <w:rFonts w:asciiTheme="minorHAnsi" w:hAnsiTheme="minorHAnsi" w:cs="Gill Sans"/>
          <w:b/>
          <w:sz w:val="28"/>
          <w:szCs w:val="26"/>
        </w:rPr>
      </w:pPr>
      <w:bookmarkStart w:id="1" w:name="_Hlk90549260"/>
      <w:r w:rsidRPr="00C230D5">
        <w:rPr>
          <w:rFonts w:asciiTheme="minorHAnsi" w:hAnsiTheme="minorHAnsi" w:cs="Gill Sans"/>
          <w:b/>
          <w:sz w:val="28"/>
          <w:szCs w:val="26"/>
        </w:rPr>
        <w:t xml:space="preserve">Information About the </w:t>
      </w:r>
      <w:r w:rsidR="00C230D5">
        <w:rPr>
          <w:rFonts w:asciiTheme="minorHAnsi" w:hAnsiTheme="minorHAnsi" w:cs="Gill Sans"/>
          <w:b/>
          <w:sz w:val="28"/>
          <w:szCs w:val="26"/>
        </w:rPr>
        <w:t xml:space="preserve">COVID </w:t>
      </w:r>
      <w:r w:rsidRPr="00C230D5">
        <w:rPr>
          <w:rFonts w:asciiTheme="minorHAnsi" w:hAnsiTheme="minorHAnsi" w:cs="Gill Sans"/>
          <w:b/>
          <w:sz w:val="28"/>
          <w:szCs w:val="26"/>
        </w:rPr>
        <w:t>Monoclonal Antibodies</w:t>
      </w:r>
    </w:p>
    <w:bookmarkEnd w:id="1"/>
    <w:p w14:paraId="5FD4D8F1" w14:textId="77777777" w:rsidR="00C230D5" w:rsidRDefault="00C230D5"/>
    <w:p w14:paraId="6112A9AA" w14:textId="77777777" w:rsidR="00C230D5" w:rsidRDefault="00C230D5" w:rsidP="00C230D5">
      <w:r w:rsidRPr="00C230D5">
        <w:t>WHAT ARE MONOCLONAL ANTIBODIES?</w:t>
      </w:r>
    </w:p>
    <w:p w14:paraId="2403C723" w14:textId="3FFB3E2A" w:rsidR="00C230D5" w:rsidRDefault="002103A7" w:rsidP="00C230D5">
      <w:hyperlink r:id="rId58" w:history="1">
        <w:r w:rsidR="00C230D5" w:rsidRPr="00E91851">
          <w:rPr>
            <w:rStyle w:val="Hyperlink"/>
          </w:rPr>
          <w:t>https://combatcovid.hhs.gov/possible-treatment-options-covid-19/monoclonal-antibodies-high-risk-covid-19-positive-patients</w:t>
        </w:r>
      </w:hyperlink>
    </w:p>
    <w:p w14:paraId="248CB0CB" w14:textId="77777777" w:rsidR="00C230D5" w:rsidRDefault="00C230D5" w:rsidP="00C230D5"/>
    <w:p w14:paraId="4F04A9C3" w14:textId="1C39D96C" w:rsidR="00C230D5" w:rsidRDefault="00C230D5">
      <w:r w:rsidRPr="00C230D5">
        <w:t>COVID-19 Monoclonal Antibody Eligibility: Treatment &amp; Post-Exposure Prophylaxis</w:t>
      </w:r>
      <w:r>
        <w:t>:</w:t>
      </w:r>
    </w:p>
    <w:p w14:paraId="4E35B22F" w14:textId="1149E09D" w:rsidR="00C230D5" w:rsidRDefault="002103A7">
      <w:hyperlink r:id="rId59" w:history="1">
        <w:r w:rsidR="00C230D5" w:rsidRPr="00E91851">
          <w:rPr>
            <w:rStyle w:val="Hyperlink"/>
          </w:rPr>
          <w:t>https://www.phe.gov/emergency/events/COVID19/therapeutics/Pages/mAb-eligibility-treatment-and-post-exposure-prophylaxis.aspx</w:t>
        </w:r>
      </w:hyperlink>
    </w:p>
    <w:p w14:paraId="5A3AB423" w14:textId="191D7909" w:rsidR="00B9186E" w:rsidRDefault="00B9186E"/>
    <w:p w14:paraId="1AB90B57" w14:textId="63A812DE" w:rsidR="00B9186E" w:rsidRDefault="00B9186E">
      <w:r w:rsidRPr="00B9186E">
        <w:t>Monoclonal antibody treatment for COVID-19 can be done right at home, pharmacist says</w:t>
      </w:r>
      <w:r>
        <w:t>:</w:t>
      </w:r>
    </w:p>
    <w:p w14:paraId="41E8B9DF" w14:textId="338BC2C2" w:rsidR="00B9186E" w:rsidRDefault="002103A7">
      <w:hyperlink r:id="rId60" w:history="1">
        <w:r w:rsidR="00B9186E" w:rsidRPr="00E91851">
          <w:rPr>
            <w:rStyle w:val="Hyperlink"/>
          </w:rPr>
          <w:t>https://www.wral.com/coronavirus/monoclonal-antibody-treatment-for-covid-19-can-be-done-right-at-home-pharmacist-says/20028618/</w:t>
        </w:r>
      </w:hyperlink>
    </w:p>
    <w:p w14:paraId="1C1E5F06" w14:textId="77777777" w:rsidR="00B9186E" w:rsidRDefault="00B9186E"/>
    <w:p w14:paraId="4B74D547" w14:textId="54614113" w:rsidR="00C230D5" w:rsidRDefault="00C230D5"/>
    <w:p w14:paraId="3A7C56AD" w14:textId="77777777" w:rsidR="00892356" w:rsidRPr="003F4F8F" w:rsidRDefault="00892356">
      <w:pPr>
        <w:rPr>
          <w:rFonts w:asciiTheme="minorHAnsi" w:hAnsiTheme="minorHAnsi" w:cs="Gill Sans"/>
          <w:b/>
          <w:sz w:val="22"/>
          <w:szCs w:val="22"/>
        </w:rPr>
      </w:pPr>
    </w:p>
    <w:p w14:paraId="0E0A03D5" w14:textId="2FAA74B5" w:rsidR="001A0615" w:rsidRPr="00C230D5" w:rsidRDefault="001A0615" w:rsidP="00C230D5">
      <w:pPr>
        <w:pStyle w:val="ListParagraph"/>
        <w:numPr>
          <w:ilvl w:val="0"/>
          <w:numId w:val="5"/>
        </w:numPr>
        <w:rPr>
          <w:rFonts w:asciiTheme="minorHAnsi" w:hAnsiTheme="minorHAnsi" w:cs="Gill Sans"/>
          <w:b/>
          <w:sz w:val="28"/>
          <w:szCs w:val="26"/>
        </w:rPr>
      </w:pPr>
      <w:r w:rsidRPr="00C230D5">
        <w:rPr>
          <w:rFonts w:asciiTheme="minorHAnsi" w:hAnsiTheme="minorHAnsi" w:cs="Gill Sans"/>
          <w:b/>
          <w:sz w:val="28"/>
          <w:szCs w:val="26"/>
        </w:rPr>
        <w:t>Other Therapies</w:t>
      </w:r>
    </w:p>
    <w:p w14:paraId="418B5CFD" w14:textId="77777777" w:rsidR="001A0615" w:rsidRDefault="001A0615">
      <w:pPr>
        <w:rPr>
          <w:rFonts w:asciiTheme="minorHAnsi" w:hAnsiTheme="minorHAnsi" w:cs="Gill Sans"/>
          <w:b/>
          <w:sz w:val="22"/>
          <w:szCs w:val="22"/>
        </w:rPr>
      </w:pPr>
    </w:p>
    <w:p w14:paraId="0039D4FF" w14:textId="77777777" w:rsidR="007E1ADD" w:rsidRDefault="0095204B">
      <w:bookmarkStart w:id="2" w:name="_Hlk91776320"/>
      <w:r w:rsidRPr="003F4F8F">
        <w:rPr>
          <w:rStyle w:val="Hyperlink"/>
          <w:rFonts w:asciiTheme="minorHAnsi" w:hAnsiTheme="minorHAnsi" w:cs="Gill Sans"/>
          <w:b/>
          <w:color w:val="000000" w:themeColor="text1"/>
          <w:sz w:val="22"/>
          <w:szCs w:val="22"/>
          <w:u w:val="none"/>
        </w:rPr>
        <w:t>Nebulizing food</w:t>
      </w:r>
      <w:r w:rsidR="00B9186E">
        <w:rPr>
          <w:rStyle w:val="Hyperlink"/>
          <w:rFonts w:asciiTheme="minorHAnsi" w:hAnsiTheme="minorHAnsi" w:cs="Gill Sans"/>
          <w:b/>
          <w:color w:val="000000" w:themeColor="text1"/>
          <w:sz w:val="22"/>
          <w:szCs w:val="22"/>
          <w:u w:val="none"/>
        </w:rPr>
        <w:t>-</w:t>
      </w:r>
      <w:r w:rsidRPr="003F4F8F">
        <w:rPr>
          <w:rStyle w:val="Hyperlink"/>
          <w:rFonts w:asciiTheme="minorHAnsi" w:hAnsiTheme="minorHAnsi" w:cs="Gill Sans"/>
          <w:b/>
          <w:color w:val="000000" w:themeColor="text1"/>
          <w:sz w:val="22"/>
          <w:szCs w:val="22"/>
          <w:u w:val="none"/>
        </w:rPr>
        <w:t>grade hydrogen peroxide</w:t>
      </w:r>
      <w:r w:rsidR="00B9186E" w:rsidRPr="00B9186E">
        <w:t xml:space="preserve"> </w:t>
      </w:r>
    </w:p>
    <w:p w14:paraId="23C8C8B3" w14:textId="00C38F25" w:rsidR="0095204B" w:rsidRPr="003F4F8F" w:rsidRDefault="007E1ADD">
      <w:pPr>
        <w:rPr>
          <w:rStyle w:val="Hyperlink"/>
          <w:rFonts w:asciiTheme="minorHAnsi" w:hAnsiTheme="minorHAnsi" w:cs="Gill Sans"/>
          <w:b/>
          <w:color w:val="000000" w:themeColor="text1"/>
          <w:sz w:val="22"/>
          <w:szCs w:val="22"/>
          <w:u w:val="none"/>
        </w:rPr>
      </w:pPr>
      <w:r>
        <w:t>(</w:t>
      </w:r>
      <w:r w:rsidR="00B9186E" w:rsidRPr="007E1ADD">
        <w:t xml:space="preserve">for </w:t>
      </w:r>
      <w:r w:rsidR="00B9186E" w:rsidRPr="007E1ADD">
        <w:rPr>
          <w:rStyle w:val="Hyperlink"/>
          <w:rFonts w:asciiTheme="minorHAnsi" w:hAnsiTheme="minorHAnsi" w:cs="Gill Sans"/>
          <w:color w:val="000000" w:themeColor="text1"/>
          <w:sz w:val="22"/>
          <w:szCs w:val="22"/>
          <w:u w:val="none"/>
        </w:rPr>
        <w:t>sudden onset of acute respiratory infection</w:t>
      </w:r>
      <w:r>
        <w:rPr>
          <w:rStyle w:val="Hyperlink"/>
          <w:rFonts w:asciiTheme="minorHAnsi" w:hAnsiTheme="minorHAnsi" w:cs="Gill Sans"/>
          <w:b/>
          <w:color w:val="000000" w:themeColor="text1"/>
          <w:sz w:val="22"/>
          <w:szCs w:val="22"/>
          <w:u w:val="none"/>
        </w:rPr>
        <w:t>)</w:t>
      </w:r>
    </w:p>
    <w:p w14:paraId="68C8310C" w14:textId="77777777" w:rsidR="0095204B" w:rsidRPr="003F4F8F" w:rsidRDefault="0095204B">
      <w:pPr>
        <w:rPr>
          <w:rStyle w:val="Hyperlink"/>
          <w:rFonts w:asciiTheme="minorHAnsi" w:hAnsiTheme="minorHAnsi" w:cs="Gill Sans"/>
          <w:color w:val="000000" w:themeColor="text1"/>
          <w:sz w:val="22"/>
          <w:szCs w:val="22"/>
          <w:u w:val="none"/>
        </w:rPr>
      </w:pPr>
    </w:p>
    <w:p w14:paraId="0096A20F" w14:textId="5DB6B832" w:rsidR="003B7461" w:rsidRDefault="00DC4795" w:rsidP="00101C1A">
      <w:pPr>
        <w:widowControl w:val="0"/>
        <w:autoSpaceDE w:val="0"/>
        <w:autoSpaceDN w:val="0"/>
        <w:adjustRightInd w:val="0"/>
        <w:rPr>
          <w:rFonts w:asciiTheme="minorHAnsi" w:hAnsiTheme="minorHAnsi" w:cs="AppleSystemUIFont"/>
          <w:sz w:val="22"/>
          <w:szCs w:val="22"/>
          <w:lang w:eastAsia="ja-JP"/>
        </w:rPr>
      </w:pPr>
      <w:bookmarkStart w:id="3" w:name="_Hlk90907746"/>
      <w:bookmarkStart w:id="4" w:name="_Hlk90912111"/>
      <w:r w:rsidRPr="00DC4795">
        <w:rPr>
          <w:rFonts w:asciiTheme="minorHAnsi" w:hAnsiTheme="minorHAnsi" w:cs="AppleSystemUIFont"/>
          <w:sz w:val="22"/>
          <w:szCs w:val="22"/>
          <w:lang w:eastAsia="ja-JP"/>
        </w:rPr>
        <w:t xml:space="preserve">Severe illness in people with COVID-19 typically occurs approximately 1 week after the onset of symptoms. The most common symptom is </w:t>
      </w:r>
      <w:r w:rsidRPr="00987260">
        <w:rPr>
          <w:rFonts w:asciiTheme="minorHAnsi" w:hAnsiTheme="minorHAnsi" w:cs="AppleSystemUIFont"/>
          <w:b/>
          <w:bCs/>
          <w:sz w:val="22"/>
          <w:szCs w:val="22"/>
          <w:lang w:eastAsia="ja-JP"/>
        </w:rPr>
        <w:t>dyspnea</w:t>
      </w:r>
      <w:r w:rsidR="00987260">
        <w:rPr>
          <w:rFonts w:asciiTheme="minorHAnsi" w:hAnsiTheme="minorHAnsi" w:cs="AppleSystemUIFont"/>
          <w:sz w:val="22"/>
          <w:szCs w:val="22"/>
          <w:lang w:eastAsia="ja-JP"/>
        </w:rPr>
        <w:t xml:space="preserve"> (difficult or labored respiration)</w:t>
      </w:r>
      <w:r w:rsidRPr="00DC4795">
        <w:rPr>
          <w:rFonts w:asciiTheme="minorHAnsi" w:hAnsiTheme="minorHAnsi" w:cs="AppleSystemUIFont"/>
          <w:sz w:val="22"/>
          <w:szCs w:val="22"/>
          <w:lang w:eastAsia="ja-JP"/>
        </w:rPr>
        <w:t xml:space="preserve">, which is often accompanied by </w:t>
      </w:r>
      <w:r w:rsidRPr="00987260">
        <w:rPr>
          <w:rFonts w:asciiTheme="minorHAnsi" w:hAnsiTheme="minorHAnsi" w:cs="AppleSystemUIFont"/>
          <w:b/>
          <w:bCs/>
          <w:sz w:val="22"/>
          <w:szCs w:val="22"/>
          <w:lang w:eastAsia="ja-JP"/>
        </w:rPr>
        <w:t>hypoxemia</w:t>
      </w:r>
      <w:r w:rsidR="00987260">
        <w:rPr>
          <w:rFonts w:asciiTheme="minorHAnsi" w:hAnsiTheme="minorHAnsi" w:cs="AppleSystemUIFont"/>
          <w:sz w:val="22"/>
          <w:szCs w:val="22"/>
          <w:lang w:eastAsia="ja-JP"/>
        </w:rPr>
        <w:t xml:space="preserve"> (deficient oxygenation of the blood</w:t>
      </w:r>
      <w:r w:rsidR="00162A0D">
        <w:rPr>
          <w:rFonts w:asciiTheme="minorHAnsi" w:hAnsiTheme="minorHAnsi" w:cs="AppleSystemUIFont"/>
          <w:sz w:val="22"/>
          <w:szCs w:val="22"/>
          <w:lang w:eastAsia="ja-JP"/>
        </w:rPr>
        <w:t xml:space="preserve">; blood oxygen </w:t>
      </w:r>
      <w:proofErr w:type="gramStart"/>
      <w:r w:rsidR="00162A0D">
        <w:rPr>
          <w:rFonts w:asciiTheme="minorHAnsi" w:hAnsiTheme="minorHAnsi" w:cs="AppleSystemUIFont"/>
          <w:sz w:val="22"/>
          <w:szCs w:val="22"/>
          <w:lang w:eastAsia="ja-JP"/>
        </w:rPr>
        <w:t>saturation  &lt;</w:t>
      </w:r>
      <w:proofErr w:type="gramEnd"/>
      <w:r w:rsidR="00162A0D">
        <w:rPr>
          <w:rFonts w:asciiTheme="minorHAnsi" w:hAnsiTheme="minorHAnsi" w:cs="AppleSystemUIFont"/>
          <w:sz w:val="22"/>
          <w:szCs w:val="22"/>
          <w:lang w:eastAsia="ja-JP"/>
        </w:rPr>
        <w:t>90%</w:t>
      </w:r>
      <w:r w:rsidR="00987260">
        <w:rPr>
          <w:rFonts w:asciiTheme="minorHAnsi" w:hAnsiTheme="minorHAnsi" w:cs="AppleSystemUIFont"/>
          <w:sz w:val="22"/>
          <w:szCs w:val="22"/>
          <w:lang w:eastAsia="ja-JP"/>
        </w:rPr>
        <w:t>)</w:t>
      </w:r>
      <w:r w:rsidRPr="00DC4795">
        <w:rPr>
          <w:rFonts w:asciiTheme="minorHAnsi" w:hAnsiTheme="minorHAnsi" w:cs="AppleSystemUIFont"/>
          <w:sz w:val="22"/>
          <w:szCs w:val="22"/>
          <w:lang w:eastAsia="ja-JP"/>
        </w:rPr>
        <w:t xml:space="preserve">. </w:t>
      </w:r>
      <w:r w:rsidR="003B7461">
        <w:rPr>
          <w:rFonts w:asciiTheme="minorHAnsi" w:hAnsiTheme="minorHAnsi" w:cs="AppleSystemUIFont"/>
          <w:sz w:val="22"/>
          <w:szCs w:val="22"/>
          <w:lang w:eastAsia="ja-JP"/>
        </w:rPr>
        <w:t>An Sp0</w:t>
      </w:r>
      <w:r w:rsidR="003B7461" w:rsidRPr="003B7461">
        <w:rPr>
          <w:rFonts w:asciiTheme="minorHAnsi" w:hAnsiTheme="minorHAnsi" w:cs="AppleSystemUIFont"/>
          <w:sz w:val="22"/>
          <w:szCs w:val="22"/>
          <w:vertAlign w:val="subscript"/>
          <w:lang w:eastAsia="ja-JP"/>
        </w:rPr>
        <w:t>2</w:t>
      </w:r>
      <w:r w:rsidR="003B7461">
        <w:rPr>
          <w:rFonts w:asciiTheme="minorHAnsi" w:hAnsiTheme="minorHAnsi" w:cs="AppleSystemUIFont"/>
          <w:sz w:val="22"/>
          <w:szCs w:val="22"/>
          <w:lang w:eastAsia="ja-JP"/>
        </w:rPr>
        <w:t xml:space="preserve"> of &lt;90&amp; is considered to be a </w:t>
      </w:r>
      <w:proofErr w:type="gramStart"/>
      <w:r w:rsidR="003B7461">
        <w:rPr>
          <w:rFonts w:asciiTheme="minorHAnsi" w:hAnsiTheme="minorHAnsi" w:cs="AppleSystemUIFont"/>
          <w:sz w:val="22"/>
          <w:szCs w:val="22"/>
          <w:lang w:eastAsia="ja-JP"/>
        </w:rPr>
        <w:t>stand-alone criteria</w:t>
      </w:r>
      <w:proofErr w:type="gramEnd"/>
      <w:r w:rsidR="003B7461">
        <w:rPr>
          <w:rFonts w:asciiTheme="minorHAnsi" w:hAnsiTheme="minorHAnsi" w:cs="AppleSystemUIFont"/>
          <w:sz w:val="22"/>
          <w:szCs w:val="22"/>
          <w:lang w:eastAsia="ja-JP"/>
        </w:rPr>
        <w:t xml:space="preserve"> for hospital admission. </w:t>
      </w:r>
    </w:p>
    <w:p w14:paraId="30CB58E3" w14:textId="77777777" w:rsidR="003B7461" w:rsidRDefault="003B7461" w:rsidP="00101C1A">
      <w:pPr>
        <w:widowControl w:val="0"/>
        <w:autoSpaceDE w:val="0"/>
        <w:autoSpaceDN w:val="0"/>
        <w:adjustRightInd w:val="0"/>
        <w:rPr>
          <w:rFonts w:asciiTheme="minorHAnsi" w:hAnsiTheme="minorHAnsi" w:cs="AppleSystemUIFont"/>
          <w:sz w:val="22"/>
          <w:szCs w:val="22"/>
          <w:lang w:eastAsia="ja-JP"/>
        </w:rPr>
      </w:pPr>
    </w:p>
    <w:p w14:paraId="28D93EF1" w14:textId="2DD3C8CE" w:rsidR="00987260" w:rsidRDefault="00DC4795" w:rsidP="00101C1A">
      <w:pPr>
        <w:widowControl w:val="0"/>
        <w:autoSpaceDE w:val="0"/>
        <w:autoSpaceDN w:val="0"/>
        <w:adjustRightInd w:val="0"/>
        <w:rPr>
          <w:rFonts w:asciiTheme="minorHAnsi" w:hAnsiTheme="minorHAnsi" w:cs="AppleSystemUIFont"/>
          <w:sz w:val="22"/>
          <w:szCs w:val="22"/>
          <w:lang w:eastAsia="ja-JP"/>
        </w:rPr>
      </w:pPr>
      <w:r w:rsidRPr="00DC4795">
        <w:rPr>
          <w:rFonts w:asciiTheme="minorHAnsi" w:hAnsiTheme="minorHAnsi" w:cs="AppleSystemUIFont"/>
          <w:sz w:val="22"/>
          <w:szCs w:val="22"/>
          <w:lang w:eastAsia="ja-JP"/>
        </w:rPr>
        <w:t>Patients with severe disease typically require supplemental oxygen and should be monitored closely for worsening respiratory status, because some patients may progress to acute respiratory distress syndrome (ARDS).</w:t>
      </w:r>
      <w:r w:rsidR="009C3D6A">
        <w:rPr>
          <w:rFonts w:asciiTheme="minorHAnsi" w:hAnsiTheme="minorHAnsi" w:cs="AppleSystemUIFont"/>
          <w:sz w:val="22"/>
          <w:szCs w:val="22"/>
          <w:lang w:eastAsia="ja-JP"/>
        </w:rPr>
        <w:t xml:space="preserve"> </w:t>
      </w:r>
      <w:r w:rsidR="00987260">
        <w:rPr>
          <w:rFonts w:asciiTheme="minorHAnsi" w:hAnsiTheme="minorHAnsi" w:cs="AppleSystemUIFont"/>
          <w:sz w:val="22"/>
          <w:szCs w:val="22"/>
          <w:lang w:eastAsia="ja-JP"/>
        </w:rPr>
        <w:t xml:space="preserve">In a typical hospital setting, </w:t>
      </w:r>
      <w:r w:rsidR="00987260" w:rsidRPr="00101C1A">
        <w:rPr>
          <w:rFonts w:asciiTheme="minorHAnsi" w:hAnsiTheme="minorHAnsi" w:cs="AppleSystemUIFont"/>
          <w:sz w:val="22"/>
          <w:szCs w:val="22"/>
          <w:lang w:eastAsia="ja-JP"/>
        </w:rPr>
        <w:t xml:space="preserve">patients having such severe shortness of breath would be promptly intubated and given </w:t>
      </w:r>
      <w:proofErr w:type="gramStart"/>
      <w:r w:rsidR="00987260" w:rsidRPr="00101C1A">
        <w:rPr>
          <w:rFonts w:asciiTheme="minorHAnsi" w:hAnsiTheme="minorHAnsi" w:cs="AppleSystemUIFont"/>
          <w:sz w:val="22"/>
          <w:szCs w:val="22"/>
          <w:lang w:eastAsia="ja-JP"/>
        </w:rPr>
        <w:t>mechanically-assisted</w:t>
      </w:r>
      <w:proofErr w:type="gramEnd"/>
      <w:r w:rsidR="00987260" w:rsidRPr="00101C1A">
        <w:rPr>
          <w:rFonts w:asciiTheme="minorHAnsi" w:hAnsiTheme="minorHAnsi" w:cs="AppleSystemUIFont"/>
          <w:sz w:val="22"/>
          <w:szCs w:val="22"/>
          <w:lang w:eastAsia="ja-JP"/>
        </w:rPr>
        <w:t xml:space="preserve"> ventilation on respirator machines.</w:t>
      </w:r>
    </w:p>
    <w:p w14:paraId="72AE9322" w14:textId="77777777" w:rsidR="00987260" w:rsidRDefault="00987260" w:rsidP="00101C1A">
      <w:pPr>
        <w:widowControl w:val="0"/>
        <w:autoSpaceDE w:val="0"/>
        <w:autoSpaceDN w:val="0"/>
        <w:adjustRightInd w:val="0"/>
        <w:rPr>
          <w:rFonts w:asciiTheme="minorHAnsi" w:hAnsiTheme="minorHAnsi" w:cs="AppleSystemUIFont"/>
          <w:sz w:val="22"/>
          <w:szCs w:val="22"/>
          <w:lang w:eastAsia="ja-JP"/>
        </w:rPr>
      </w:pPr>
    </w:p>
    <w:p w14:paraId="4DD37803" w14:textId="353C87DA" w:rsidR="00101C1A" w:rsidRDefault="00987260" w:rsidP="00101C1A">
      <w:pPr>
        <w:widowControl w:val="0"/>
        <w:autoSpaceDE w:val="0"/>
        <w:autoSpaceDN w:val="0"/>
        <w:adjustRightInd w:val="0"/>
        <w:rPr>
          <w:rFonts w:asciiTheme="minorHAnsi" w:hAnsiTheme="minorHAnsi" w:cs="AppleSystemUIFont"/>
          <w:sz w:val="22"/>
          <w:szCs w:val="22"/>
          <w:lang w:eastAsia="ja-JP"/>
        </w:rPr>
      </w:pPr>
      <w:proofErr w:type="gramStart"/>
      <w:r>
        <w:rPr>
          <w:rFonts w:asciiTheme="minorHAnsi" w:hAnsiTheme="minorHAnsi" w:cs="AppleSystemUIFont"/>
          <w:sz w:val="22"/>
          <w:szCs w:val="22"/>
          <w:lang w:eastAsia="ja-JP"/>
        </w:rPr>
        <w:t>In an attempt to</w:t>
      </w:r>
      <w:proofErr w:type="gramEnd"/>
      <w:r>
        <w:rPr>
          <w:rFonts w:asciiTheme="minorHAnsi" w:hAnsiTheme="minorHAnsi" w:cs="AppleSystemUIFont"/>
          <w:sz w:val="22"/>
          <w:szCs w:val="22"/>
          <w:lang w:eastAsia="ja-JP"/>
        </w:rPr>
        <w:t xml:space="preserve"> avoid hospitalization, a</w:t>
      </w:r>
      <w:r w:rsidR="00101C1A">
        <w:rPr>
          <w:rFonts w:asciiTheme="minorHAnsi" w:hAnsiTheme="minorHAnsi" w:cs="AppleSystemUIFont"/>
          <w:sz w:val="22"/>
          <w:szCs w:val="22"/>
          <w:lang w:eastAsia="ja-JP"/>
        </w:rPr>
        <w:t xml:space="preserve"> </w:t>
      </w:r>
      <w:r w:rsidR="00101C1A" w:rsidRPr="00101C1A">
        <w:rPr>
          <w:rFonts w:asciiTheme="minorHAnsi" w:hAnsiTheme="minorHAnsi" w:cs="AppleSystemUIFont"/>
          <w:sz w:val="22"/>
          <w:szCs w:val="22"/>
          <w:lang w:eastAsia="ja-JP"/>
        </w:rPr>
        <w:t>dilute, nebulized</w:t>
      </w:r>
      <w:r w:rsidR="00101C1A">
        <w:rPr>
          <w:rFonts w:asciiTheme="minorHAnsi" w:hAnsiTheme="minorHAnsi" w:cs="AppleSystemUIFont"/>
          <w:sz w:val="22"/>
          <w:szCs w:val="22"/>
          <w:lang w:eastAsia="ja-JP"/>
        </w:rPr>
        <w:t xml:space="preserve"> </w:t>
      </w:r>
      <w:r w:rsidR="00101C1A" w:rsidRPr="00101C1A">
        <w:rPr>
          <w:rFonts w:asciiTheme="minorHAnsi" w:hAnsiTheme="minorHAnsi" w:cs="AppleSystemUIFont"/>
          <w:sz w:val="22"/>
          <w:szCs w:val="22"/>
          <w:lang w:eastAsia="ja-JP"/>
        </w:rPr>
        <w:t xml:space="preserve">hydrogen peroxide/saline mixture with </w:t>
      </w:r>
      <w:r>
        <w:rPr>
          <w:rFonts w:asciiTheme="minorHAnsi" w:hAnsiTheme="minorHAnsi" w:cs="AppleSystemUIFont"/>
          <w:sz w:val="22"/>
          <w:szCs w:val="22"/>
          <w:lang w:eastAsia="ja-JP"/>
        </w:rPr>
        <w:t xml:space="preserve">trace amounts of </w:t>
      </w:r>
      <w:proofErr w:type="spellStart"/>
      <w:r w:rsidR="00101C1A" w:rsidRPr="00101C1A">
        <w:rPr>
          <w:rFonts w:asciiTheme="minorHAnsi" w:hAnsiTheme="minorHAnsi" w:cs="AppleSystemUIFont"/>
          <w:sz w:val="22"/>
          <w:szCs w:val="22"/>
          <w:lang w:eastAsia="ja-JP"/>
        </w:rPr>
        <w:t>Lugol’s</w:t>
      </w:r>
      <w:proofErr w:type="spellEnd"/>
      <w:r w:rsidR="0029230C">
        <w:rPr>
          <w:rFonts w:asciiTheme="minorHAnsi" w:hAnsiTheme="minorHAnsi" w:cs="AppleSystemUIFont"/>
          <w:sz w:val="22"/>
          <w:szCs w:val="22"/>
          <w:lang w:eastAsia="ja-JP"/>
        </w:rPr>
        <w:t xml:space="preserve"> 5%</w:t>
      </w:r>
      <w:r w:rsidR="00101C1A" w:rsidRPr="00101C1A">
        <w:rPr>
          <w:rFonts w:asciiTheme="minorHAnsi" w:hAnsiTheme="minorHAnsi" w:cs="AppleSystemUIFont"/>
          <w:sz w:val="22"/>
          <w:szCs w:val="22"/>
          <w:lang w:eastAsia="ja-JP"/>
        </w:rPr>
        <w:t xml:space="preserve"> </w:t>
      </w:r>
      <w:r w:rsidR="0029230C">
        <w:rPr>
          <w:rFonts w:asciiTheme="minorHAnsi" w:hAnsiTheme="minorHAnsi" w:cs="AppleSystemUIFont"/>
          <w:sz w:val="22"/>
          <w:szCs w:val="22"/>
          <w:lang w:eastAsia="ja-JP"/>
        </w:rPr>
        <w:t xml:space="preserve">liquid </w:t>
      </w:r>
      <w:r w:rsidR="00101C1A" w:rsidRPr="00101C1A">
        <w:rPr>
          <w:rFonts w:asciiTheme="minorHAnsi" w:hAnsiTheme="minorHAnsi" w:cs="AppleSystemUIFont"/>
          <w:sz w:val="22"/>
          <w:szCs w:val="22"/>
          <w:lang w:eastAsia="ja-JP"/>
        </w:rPr>
        <w:t>iodine</w:t>
      </w:r>
      <w:r w:rsidR="00101C1A">
        <w:rPr>
          <w:rFonts w:asciiTheme="minorHAnsi" w:hAnsiTheme="minorHAnsi" w:cs="AppleSystemUIFont"/>
          <w:sz w:val="22"/>
          <w:szCs w:val="22"/>
          <w:lang w:eastAsia="ja-JP"/>
        </w:rPr>
        <w:t xml:space="preserve"> treatment </w:t>
      </w:r>
      <w:r>
        <w:rPr>
          <w:rFonts w:asciiTheme="minorHAnsi" w:hAnsiTheme="minorHAnsi" w:cs="AppleSystemUIFont"/>
          <w:sz w:val="22"/>
          <w:szCs w:val="22"/>
          <w:lang w:eastAsia="ja-JP"/>
        </w:rPr>
        <w:t xml:space="preserve">added </w:t>
      </w:r>
      <w:r w:rsidR="00101C1A">
        <w:rPr>
          <w:rFonts w:asciiTheme="minorHAnsi" w:hAnsiTheme="minorHAnsi" w:cs="AppleSystemUIFont"/>
          <w:sz w:val="22"/>
          <w:szCs w:val="22"/>
          <w:lang w:eastAsia="ja-JP"/>
        </w:rPr>
        <w:t xml:space="preserve">can be given for </w:t>
      </w:r>
      <w:r w:rsidR="00101C1A" w:rsidRPr="00101C1A">
        <w:rPr>
          <w:rFonts w:asciiTheme="minorHAnsi" w:hAnsiTheme="minorHAnsi" w:cs="AppleSystemUIFont"/>
          <w:sz w:val="22"/>
          <w:szCs w:val="22"/>
          <w:lang w:eastAsia="ja-JP"/>
        </w:rPr>
        <w:t xml:space="preserve">advanced infections </w:t>
      </w:r>
      <w:r w:rsidR="00101C1A">
        <w:rPr>
          <w:rFonts w:asciiTheme="minorHAnsi" w:hAnsiTheme="minorHAnsi" w:cs="AppleSystemUIFont"/>
          <w:sz w:val="22"/>
          <w:szCs w:val="22"/>
          <w:lang w:eastAsia="ja-JP"/>
        </w:rPr>
        <w:t>where</w:t>
      </w:r>
      <w:r w:rsidR="00101C1A" w:rsidRPr="00101C1A">
        <w:rPr>
          <w:rFonts w:asciiTheme="minorHAnsi" w:hAnsiTheme="minorHAnsi" w:cs="AppleSystemUIFont"/>
          <w:sz w:val="22"/>
          <w:szCs w:val="22"/>
          <w:lang w:eastAsia="ja-JP"/>
        </w:rPr>
        <w:t xml:space="preserve"> severe respiratory difficulty </w:t>
      </w:r>
      <w:r w:rsidR="00101C1A">
        <w:rPr>
          <w:rFonts w:asciiTheme="minorHAnsi" w:hAnsiTheme="minorHAnsi" w:cs="AppleSystemUIFont"/>
          <w:sz w:val="22"/>
          <w:szCs w:val="22"/>
          <w:lang w:eastAsia="ja-JP"/>
        </w:rPr>
        <w:t>i</w:t>
      </w:r>
      <w:r w:rsidR="00101C1A" w:rsidRPr="00101C1A">
        <w:rPr>
          <w:rFonts w:asciiTheme="minorHAnsi" w:hAnsiTheme="minorHAnsi" w:cs="AppleSystemUIFont"/>
          <w:sz w:val="22"/>
          <w:szCs w:val="22"/>
          <w:lang w:eastAsia="ja-JP"/>
        </w:rPr>
        <w:t xml:space="preserve">s apparent. </w:t>
      </w:r>
    </w:p>
    <w:p w14:paraId="6E348192" w14:textId="0BD87098" w:rsidR="00987260" w:rsidRDefault="00987260" w:rsidP="00101C1A">
      <w:pPr>
        <w:widowControl w:val="0"/>
        <w:autoSpaceDE w:val="0"/>
        <w:autoSpaceDN w:val="0"/>
        <w:adjustRightInd w:val="0"/>
        <w:rPr>
          <w:rFonts w:asciiTheme="minorHAnsi" w:hAnsiTheme="minorHAnsi" w:cs="AppleSystemUIFont"/>
          <w:sz w:val="22"/>
          <w:szCs w:val="22"/>
          <w:lang w:eastAsia="ja-JP"/>
        </w:rPr>
      </w:pPr>
    </w:p>
    <w:p w14:paraId="0964327E" w14:textId="6C56FC3D" w:rsidR="00987260" w:rsidRDefault="00987260" w:rsidP="00101C1A">
      <w:pPr>
        <w:widowControl w:val="0"/>
        <w:autoSpaceDE w:val="0"/>
        <w:autoSpaceDN w:val="0"/>
        <w:adjustRightInd w:val="0"/>
        <w:rPr>
          <w:rFonts w:asciiTheme="minorHAnsi" w:hAnsiTheme="minorHAnsi" w:cs="AppleSystemUIFont"/>
          <w:sz w:val="22"/>
          <w:szCs w:val="22"/>
          <w:lang w:eastAsia="ja-JP"/>
        </w:rPr>
      </w:pPr>
      <w:r>
        <w:rPr>
          <w:rFonts w:asciiTheme="minorHAnsi" w:hAnsiTheme="minorHAnsi" w:cs="AppleSystemUIFont"/>
          <w:sz w:val="22"/>
          <w:szCs w:val="22"/>
          <w:lang w:eastAsia="ja-JP"/>
        </w:rPr>
        <w:t>Dilute 1 part 3% Hydrogen Peroxide with 4 parts distilled H</w:t>
      </w:r>
      <w:r w:rsidRPr="00987260">
        <w:rPr>
          <w:rFonts w:asciiTheme="minorHAnsi" w:hAnsiTheme="minorHAnsi" w:cs="AppleSystemUIFont"/>
          <w:sz w:val="22"/>
          <w:szCs w:val="22"/>
          <w:vertAlign w:val="subscript"/>
          <w:lang w:eastAsia="ja-JP"/>
        </w:rPr>
        <w:t>2</w:t>
      </w:r>
      <w:r>
        <w:rPr>
          <w:rFonts w:asciiTheme="minorHAnsi" w:hAnsiTheme="minorHAnsi" w:cs="AppleSystemUIFont"/>
          <w:sz w:val="22"/>
          <w:szCs w:val="22"/>
          <w:lang w:eastAsia="ja-JP"/>
        </w:rPr>
        <w:t xml:space="preserve">0. </w:t>
      </w:r>
      <w:r w:rsidR="00162A0D">
        <w:rPr>
          <w:rFonts w:asciiTheme="minorHAnsi" w:hAnsiTheme="minorHAnsi" w:cs="AppleSystemUIFont"/>
          <w:sz w:val="22"/>
          <w:szCs w:val="22"/>
          <w:lang w:eastAsia="ja-JP"/>
        </w:rPr>
        <w:t xml:space="preserve">Fill the nebulizer’s medication cup with 1-2 teaspoons, or 5-10 ml of this mixture. Add one drop of 5% </w:t>
      </w:r>
      <w:proofErr w:type="spellStart"/>
      <w:r w:rsidR="00162A0D">
        <w:rPr>
          <w:rFonts w:asciiTheme="minorHAnsi" w:hAnsiTheme="minorHAnsi" w:cs="AppleSystemUIFont"/>
          <w:sz w:val="22"/>
          <w:szCs w:val="22"/>
          <w:lang w:eastAsia="ja-JP"/>
        </w:rPr>
        <w:t>Lugol’s</w:t>
      </w:r>
      <w:proofErr w:type="spellEnd"/>
      <w:r w:rsidR="00162A0D">
        <w:rPr>
          <w:rFonts w:asciiTheme="minorHAnsi" w:hAnsiTheme="minorHAnsi" w:cs="AppleSystemUIFont"/>
          <w:sz w:val="22"/>
          <w:szCs w:val="22"/>
          <w:lang w:eastAsia="ja-JP"/>
        </w:rPr>
        <w:t xml:space="preserve"> solution,</w:t>
      </w:r>
      <w:r w:rsidR="00162A0D" w:rsidRPr="003F4F8F">
        <w:rPr>
          <w:rFonts w:asciiTheme="minorHAnsi" w:hAnsiTheme="minorHAnsi" w:cs="AppleSystemUIFont"/>
          <w:sz w:val="22"/>
          <w:szCs w:val="22"/>
          <w:lang w:eastAsia="ja-JP"/>
        </w:rPr>
        <w:t xml:space="preserve"> and nebulize</w:t>
      </w:r>
      <w:r w:rsidR="00162A0D">
        <w:rPr>
          <w:rFonts w:asciiTheme="minorHAnsi" w:hAnsiTheme="minorHAnsi" w:cs="AppleSystemUIFont"/>
          <w:sz w:val="22"/>
          <w:szCs w:val="22"/>
          <w:lang w:eastAsia="ja-JP"/>
        </w:rPr>
        <w:t xml:space="preserve"> for 3-5 minutes every 3-4 hours.</w:t>
      </w:r>
    </w:p>
    <w:p w14:paraId="6017A0B3" w14:textId="2B0981E9" w:rsidR="00162A0D" w:rsidRDefault="00162A0D" w:rsidP="00101C1A">
      <w:pPr>
        <w:widowControl w:val="0"/>
        <w:autoSpaceDE w:val="0"/>
        <w:autoSpaceDN w:val="0"/>
        <w:adjustRightInd w:val="0"/>
        <w:rPr>
          <w:rFonts w:asciiTheme="minorHAnsi" w:hAnsiTheme="minorHAnsi" w:cs="AppleSystemUIFont"/>
          <w:sz w:val="22"/>
          <w:szCs w:val="22"/>
          <w:lang w:eastAsia="ja-JP"/>
        </w:rPr>
      </w:pPr>
    </w:p>
    <w:p w14:paraId="26C99665" w14:textId="0F152E49" w:rsidR="00162A0D" w:rsidRDefault="00162A0D" w:rsidP="00101C1A">
      <w:pPr>
        <w:widowControl w:val="0"/>
        <w:autoSpaceDE w:val="0"/>
        <w:autoSpaceDN w:val="0"/>
        <w:adjustRightInd w:val="0"/>
        <w:rPr>
          <w:rFonts w:asciiTheme="minorHAnsi" w:hAnsiTheme="minorHAnsi" w:cs="AppleSystemUIFont"/>
          <w:sz w:val="22"/>
          <w:szCs w:val="22"/>
          <w:lang w:eastAsia="ja-JP"/>
        </w:rPr>
      </w:pPr>
      <w:r>
        <w:rPr>
          <w:rFonts w:asciiTheme="minorHAnsi" w:hAnsiTheme="minorHAnsi" w:cs="AppleSystemUIFont"/>
          <w:sz w:val="22"/>
          <w:szCs w:val="22"/>
          <w:lang w:eastAsia="ja-JP"/>
        </w:rPr>
        <w:t>If the patient cannot tolerate this treatment, dilute to a 1:9 ratio of Hydrogen Peroxide/distilled water and nebulize every two hours.</w:t>
      </w:r>
    </w:p>
    <w:bookmarkEnd w:id="3"/>
    <w:p w14:paraId="2A2DB8CD" w14:textId="77777777" w:rsidR="00101C1A" w:rsidRDefault="00101C1A" w:rsidP="00101C1A">
      <w:pPr>
        <w:widowControl w:val="0"/>
        <w:autoSpaceDE w:val="0"/>
        <w:autoSpaceDN w:val="0"/>
        <w:adjustRightInd w:val="0"/>
        <w:rPr>
          <w:rFonts w:asciiTheme="minorHAnsi" w:hAnsiTheme="minorHAnsi" w:cs="AppleSystemUIFont"/>
          <w:sz w:val="22"/>
          <w:szCs w:val="22"/>
          <w:lang w:eastAsia="ja-JP"/>
        </w:rPr>
      </w:pPr>
    </w:p>
    <w:p w14:paraId="751D4113" w14:textId="42EB4DCA" w:rsidR="00101C1A" w:rsidRPr="003F4F8F" w:rsidRDefault="00101C1A" w:rsidP="00101C1A">
      <w:pPr>
        <w:widowControl w:val="0"/>
        <w:autoSpaceDE w:val="0"/>
        <w:autoSpaceDN w:val="0"/>
        <w:adjustRightInd w:val="0"/>
        <w:rPr>
          <w:rFonts w:asciiTheme="minorHAnsi" w:hAnsiTheme="minorHAnsi" w:cs="AppleSystemUIFont"/>
          <w:sz w:val="22"/>
          <w:szCs w:val="22"/>
          <w:lang w:eastAsia="ja-JP"/>
        </w:rPr>
      </w:pPr>
      <w:r>
        <w:rPr>
          <w:rFonts w:asciiTheme="minorHAnsi" w:hAnsiTheme="minorHAnsi" w:cs="AppleSystemUIFont"/>
          <w:sz w:val="22"/>
          <w:szCs w:val="22"/>
          <w:lang w:eastAsia="ja-JP"/>
        </w:rPr>
        <w:t xml:space="preserve">You can </w:t>
      </w:r>
      <w:r w:rsidRPr="00101C1A">
        <w:rPr>
          <w:rFonts w:asciiTheme="minorHAnsi" w:hAnsiTheme="minorHAnsi" w:cs="AppleSystemUIFont"/>
          <w:sz w:val="22"/>
          <w:szCs w:val="22"/>
          <w:lang w:eastAsia="ja-JP"/>
        </w:rPr>
        <w:t xml:space="preserve">nebulize a dilute solution of </w:t>
      </w:r>
      <w:r>
        <w:rPr>
          <w:rFonts w:asciiTheme="minorHAnsi" w:hAnsiTheme="minorHAnsi" w:cs="AppleSystemUIFont"/>
          <w:sz w:val="22"/>
          <w:szCs w:val="22"/>
          <w:lang w:eastAsia="ja-JP"/>
        </w:rPr>
        <w:t>3</w:t>
      </w:r>
      <w:r w:rsidRPr="00101C1A">
        <w:rPr>
          <w:rFonts w:asciiTheme="minorHAnsi" w:hAnsiTheme="minorHAnsi" w:cs="AppleSystemUIFont"/>
          <w:sz w:val="22"/>
          <w:szCs w:val="22"/>
          <w:lang w:eastAsia="ja-JP"/>
        </w:rPr>
        <w:t>% hydrogen peroxide in normal</w:t>
      </w:r>
      <w:r>
        <w:rPr>
          <w:rFonts w:asciiTheme="minorHAnsi" w:hAnsiTheme="minorHAnsi" w:cs="AppleSystemUIFont"/>
          <w:sz w:val="22"/>
          <w:szCs w:val="22"/>
          <w:lang w:eastAsia="ja-JP"/>
        </w:rPr>
        <w:t xml:space="preserve"> </w:t>
      </w:r>
      <w:r w:rsidRPr="00101C1A">
        <w:rPr>
          <w:rFonts w:asciiTheme="minorHAnsi" w:hAnsiTheme="minorHAnsi" w:cs="AppleSystemUIFont"/>
          <w:sz w:val="22"/>
          <w:szCs w:val="22"/>
          <w:lang w:eastAsia="ja-JP"/>
        </w:rPr>
        <w:t xml:space="preserve">saline. </w:t>
      </w:r>
      <w:r>
        <w:rPr>
          <w:rFonts w:asciiTheme="minorHAnsi" w:hAnsiTheme="minorHAnsi" w:cs="AppleSystemUIFont"/>
          <w:sz w:val="22"/>
          <w:szCs w:val="22"/>
          <w:lang w:eastAsia="ja-JP"/>
        </w:rPr>
        <w:t>Start by m</w:t>
      </w:r>
      <w:r w:rsidRPr="003F4F8F">
        <w:rPr>
          <w:rFonts w:asciiTheme="minorHAnsi" w:hAnsiTheme="minorHAnsi" w:cs="AppleSystemUIFont"/>
          <w:sz w:val="22"/>
          <w:szCs w:val="22"/>
          <w:lang w:eastAsia="ja-JP"/>
        </w:rPr>
        <w:t>ix</w:t>
      </w:r>
      <w:r>
        <w:rPr>
          <w:rFonts w:asciiTheme="minorHAnsi" w:hAnsiTheme="minorHAnsi" w:cs="AppleSystemUIFont"/>
          <w:sz w:val="22"/>
          <w:szCs w:val="22"/>
          <w:lang w:eastAsia="ja-JP"/>
        </w:rPr>
        <w:t>ing</w:t>
      </w:r>
      <w:r w:rsidRPr="003F4F8F">
        <w:rPr>
          <w:rFonts w:asciiTheme="minorHAnsi" w:hAnsiTheme="minorHAnsi" w:cs="AppleSystemUIFont"/>
          <w:sz w:val="22"/>
          <w:szCs w:val="22"/>
          <w:lang w:eastAsia="ja-JP"/>
        </w:rPr>
        <w:t xml:space="preserve"> ¼ tsp of Sea Salt in a cup of clean water (distilled, reverse osmosis</w:t>
      </w:r>
      <w:r>
        <w:rPr>
          <w:rFonts w:asciiTheme="minorHAnsi" w:hAnsiTheme="minorHAnsi" w:cs="AppleSystemUIFont"/>
          <w:sz w:val="22"/>
          <w:szCs w:val="22"/>
          <w:lang w:eastAsia="ja-JP"/>
        </w:rPr>
        <w:t>,</w:t>
      </w:r>
      <w:r w:rsidRPr="003F4F8F">
        <w:rPr>
          <w:rFonts w:asciiTheme="minorHAnsi" w:hAnsiTheme="minorHAnsi" w:cs="AppleSystemUIFont"/>
          <w:sz w:val="22"/>
          <w:szCs w:val="22"/>
          <w:lang w:eastAsia="ja-JP"/>
        </w:rPr>
        <w:t xml:space="preserve"> or something like that).  Stir the solution, </w:t>
      </w:r>
      <w:r>
        <w:rPr>
          <w:rFonts w:asciiTheme="minorHAnsi" w:hAnsiTheme="minorHAnsi" w:cs="AppleSystemUIFont"/>
          <w:sz w:val="22"/>
          <w:szCs w:val="22"/>
          <w:lang w:eastAsia="ja-JP"/>
        </w:rPr>
        <w:t xml:space="preserve">and </w:t>
      </w:r>
      <w:r w:rsidRPr="003F4F8F">
        <w:rPr>
          <w:rFonts w:asciiTheme="minorHAnsi" w:hAnsiTheme="minorHAnsi" w:cs="AppleSystemUIFont"/>
          <w:sz w:val="22"/>
          <w:szCs w:val="22"/>
          <w:lang w:eastAsia="ja-JP"/>
        </w:rPr>
        <w:t>let the particulate matter fall to the bottom. </w:t>
      </w:r>
    </w:p>
    <w:p w14:paraId="5D76ED2D" w14:textId="3675BFE0" w:rsidR="00DC4795" w:rsidRDefault="00DC4795" w:rsidP="00101C1A">
      <w:pPr>
        <w:widowControl w:val="0"/>
        <w:autoSpaceDE w:val="0"/>
        <w:autoSpaceDN w:val="0"/>
        <w:adjustRightInd w:val="0"/>
        <w:rPr>
          <w:rFonts w:asciiTheme="minorHAnsi" w:hAnsiTheme="minorHAnsi" w:cs="AppleSystemUIFont"/>
          <w:sz w:val="22"/>
          <w:szCs w:val="22"/>
          <w:lang w:eastAsia="ja-JP"/>
        </w:rPr>
      </w:pPr>
    </w:p>
    <w:p w14:paraId="5E4EB6C3" w14:textId="7E5F903A" w:rsidR="00DC4795" w:rsidRPr="00162A0D" w:rsidRDefault="00DC4795" w:rsidP="00101C1A">
      <w:pPr>
        <w:widowControl w:val="0"/>
        <w:autoSpaceDE w:val="0"/>
        <w:autoSpaceDN w:val="0"/>
        <w:adjustRightInd w:val="0"/>
        <w:rPr>
          <w:rFonts w:asciiTheme="minorHAnsi" w:hAnsiTheme="minorHAnsi" w:cs="AppleSystemUIFont"/>
          <w:sz w:val="22"/>
          <w:szCs w:val="22"/>
          <w:lang w:eastAsia="ja-JP"/>
        </w:rPr>
      </w:pPr>
      <w:r w:rsidRPr="00DC4795">
        <w:rPr>
          <w:rFonts w:asciiTheme="minorHAnsi" w:hAnsiTheme="minorHAnsi" w:cs="AppleSystemUIFont"/>
          <w:sz w:val="22"/>
          <w:szCs w:val="22"/>
          <w:lang w:eastAsia="ja-JP"/>
        </w:rPr>
        <w:t xml:space="preserve">The optimal oxygen saturation (SpO2) in adults with COVID-19 who are receiving supplemental oxygen is unknown. However, a target SpO2 </w:t>
      </w:r>
      <w:proofErr w:type="gramStart"/>
      <w:r w:rsidRPr="00DC4795">
        <w:rPr>
          <w:rFonts w:asciiTheme="minorHAnsi" w:hAnsiTheme="minorHAnsi" w:cs="AppleSystemUIFont"/>
          <w:sz w:val="22"/>
          <w:szCs w:val="22"/>
          <w:lang w:eastAsia="ja-JP"/>
        </w:rPr>
        <w:t xml:space="preserve">of </w:t>
      </w:r>
      <w:r w:rsidR="00162A0D">
        <w:rPr>
          <w:rFonts w:asciiTheme="minorHAnsi" w:hAnsiTheme="minorHAnsi" w:cs="AppleSystemUIFont"/>
          <w:sz w:val="22"/>
          <w:szCs w:val="22"/>
          <w:lang w:eastAsia="ja-JP"/>
        </w:rPr>
        <w:t xml:space="preserve"> &lt;</w:t>
      </w:r>
      <w:proofErr w:type="gramEnd"/>
      <w:r w:rsidRPr="00DC4795">
        <w:rPr>
          <w:rFonts w:asciiTheme="minorHAnsi" w:hAnsiTheme="minorHAnsi" w:cs="AppleSystemUIFont"/>
          <w:b/>
          <w:bCs/>
          <w:sz w:val="22"/>
          <w:szCs w:val="22"/>
          <w:lang w:eastAsia="ja-JP"/>
        </w:rPr>
        <w:t xml:space="preserve">92% </w:t>
      </w:r>
      <w:r w:rsidR="00162A0D">
        <w:rPr>
          <w:rFonts w:asciiTheme="minorHAnsi" w:hAnsiTheme="minorHAnsi" w:cs="AppleSystemUIFont"/>
          <w:b/>
          <w:bCs/>
          <w:sz w:val="22"/>
          <w:szCs w:val="22"/>
          <w:lang w:eastAsia="ja-JP"/>
        </w:rPr>
        <w:t xml:space="preserve"> </w:t>
      </w:r>
      <w:r w:rsidR="00162A0D" w:rsidRPr="00162A0D">
        <w:rPr>
          <w:rFonts w:asciiTheme="minorHAnsi" w:hAnsiTheme="minorHAnsi" w:cs="AppleSystemUIFont"/>
          <w:sz w:val="22"/>
          <w:szCs w:val="22"/>
          <w:lang w:eastAsia="ja-JP"/>
        </w:rPr>
        <w:t>seems logical based on clinical trial data in patients with pneumonia.</w:t>
      </w:r>
    </w:p>
    <w:bookmarkEnd w:id="2"/>
    <w:bookmarkEnd w:id="4"/>
    <w:p w14:paraId="5CDFB59E" w14:textId="77777777" w:rsidR="00101C1A" w:rsidRDefault="00101C1A" w:rsidP="0095204B">
      <w:pPr>
        <w:widowControl w:val="0"/>
        <w:autoSpaceDE w:val="0"/>
        <w:autoSpaceDN w:val="0"/>
        <w:adjustRightInd w:val="0"/>
        <w:rPr>
          <w:rFonts w:asciiTheme="minorHAnsi" w:hAnsiTheme="minorHAnsi" w:cs="AppleSystemUIFont"/>
          <w:sz w:val="22"/>
          <w:szCs w:val="22"/>
          <w:lang w:eastAsia="ja-JP"/>
        </w:rPr>
      </w:pPr>
    </w:p>
    <w:p w14:paraId="2494ACBD" w14:textId="76B384AE" w:rsidR="00B9186E" w:rsidRDefault="00B9186E" w:rsidP="0095204B">
      <w:pPr>
        <w:widowControl w:val="0"/>
        <w:autoSpaceDE w:val="0"/>
        <w:autoSpaceDN w:val="0"/>
        <w:adjustRightInd w:val="0"/>
        <w:rPr>
          <w:rFonts w:asciiTheme="minorHAnsi" w:hAnsiTheme="minorHAnsi" w:cs="AppleSystemUIFont"/>
          <w:sz w:val="22"/>
          <w:szCs w:val="22"/>
          <w:lang w:eastAsia="ja-JP"/>
        </w:rPr>
      </w:pPr>
    </w:p>
    <w:p w14:paraId="7C50A1A2" w14:textId="77777777" w:rsidR="00B9186E" w:rsidRPr="003F4F8F" w:rsidRDefault="00B9186E" w:rsidP="00B9186E">
      <w:pPr>
        <w:rPr>
          <w:rFonts w:asciiTheme="minorHAnsi" w:hAnsiTheme="minorHAnsi" w:cs="Gill Sans"/>
          <w:b/>
          <w:sz w:val="22"/>
          <w:szCs w:val="22"/>
        </w:rPr>
      </w:pPr>
      <w:r w:rsidRPr="003F4F8F">
        <w:rPr>
          <w:rFonts w:asciiTheme="minorHAnsi" w:hAnsiTheme="minorHAnsi" w:cs="Gill Sans"/>
          <w:b/>
          <w:sz w:val="22"/>
          <w:szCs w:val="22"/>
        </w:rPr>
        <w:t>Where to buy Food Grade Hydrogen Peroxide:</w:t>
      </w:r>
    </w:p>
    <w:p w14:paraId="3C55C52E" w14:textId="77777777" w:rsidR="00B9186E" w:rsidRPr="003F4F8F" w:rsidRDefault="00B9186E" w:rsidP="00B9186E">
      <w:pPr>
        <w:rPr>
          <w:rFonts w:asciiTheme="minorHAnsi" w:hAnsiTheme="minorHAnsi" w:cs="Gill Sans"/>
          <w:sz w:val="22"/>
          <w:szCs w:val="22"/>
        </w:rPr>
      </w:pPr>
    </w:p>
    <w:p w14:paraId="184D549B" w14:textId="77777777" w:rsidR="00197010" w:rsidRDefault="00B9186E" w:rsidP="00B9186E">
      <w:pPr>
        <w:rPr>
          <w:rFonts w:asciiTheme="minorHAnsi" w:hAnsiTheme="minorHAnsi" w:cs="Gill Sans"/>
          <w:sz w:val="22"/>
          <w:szCs w:val="22"/>
        </w:rPr>
      </w:pPr>
      <w:r w:rsidRPr="003F4F8F">
        <w:rPr>
          <w:rFonts w:asciiTheme="minorHAnsi" w:hAnsiTheme="minorHAnsi" w:cs="Gill Sans"/>
          <w:sz w:val="22"/>
          <w:szCs w:val="22"/>
        </w:rPr>
        <w:t>Spirit of Health, 5901 Main St., Grandview, MO, 816-492-5648</w:t>
      </w:r>
    </w:p>
    <w:p w14:paraId="0981C5F9" w14:textId="35B95C9D" w:rsidR="00B9186E" w:rsidRPr="003F4F8F" w:rsidRDefault="002103A7" w:rsidP="00B9186E">
      <w:pPr>
        <w:rPr>
          <w:rFonts w:asciiTheme="minorHAnsi" w:hAnsiTheme="minorHAnsi" w:cs="Gill Sans"/>
          <w:sz w:val="22"/>
          <w:szCs w:val="22"/>
        </w:rPr>
      </w:pPr>
      <w:hyperlink r:id="rId61" w:history="1">
        <w:r w:rsidR="00197010" w:rsidRPr="00E91851">
          <w:rPr>
            <w:rStyle w:val="Hyperlink"/>
            <w:rFonts w:asciiTheme="minorHAnsi" w:hAnsiTheme="minorHAnsi" w:cs="Gill Sans"/>
            <w:sz w:val="22"/>
            <w:szCs w:val="22"/>
          </w:rPr>
          <w:t>https://store.spiritofhealthkc.com/essential-oxygen-food-grade-hydrogen-peroxide/</w:t>
        </w:r>
      </w:hyperlink>
    </w:p>
    <w:p w14:paraId="529486B2" w14:textId="77777777" w:rsidR="00B9186E" w:rsidRPr="003F4F8F" w:rsidRDefault="00B9186E" w:rsidP="00B9186E">
      <w:pPr>
        <w:rPr>
          <w:rFonts w:asciiTheme="minorHAnsi" w:hAnsiTheme="minorHAnsi" w:cs="Gill Sans"/>
          <w:sz w:val="22"/>
          <w:szCs w:val="22"/>
        </w:rPr>
      </w:pPr>
    </w:p>
    <w:p w14:paraId="27003F12" w14:textId="77777777" w:rsidR="00B9186E" w:rsidRPr="003F4F8F" w:rsidRDefault="00B9186E" w:rsidP="00B9186E">
      <w:pPr>
        <w:rPr>
          <w:rFonts w:asciiTheme="minorHAnsi" w:hAnsiTheme="minorHAnsi" w:cs="Gill Sans"/>
          <w:sz w:val="22"/>
          <w:szCs w:val="22"/>
        </w:rPr>
      </w:pPr>
      <w:r w:rsidRPr="003F4F8F">
        <w:rPr>
          <w:rFonts w:asciiTheme="minorHAnsi" w:hAnsiTheme="minorHAnsi" w:cs="Gill Sans"/>
          <w:sz w:val="22"/>
          <w:szCs w:val="22"/>
        </w:rPr>
        <w:t>And, of course, Amazon. There are many options:</w:t>
      </w:r>
    </w:p>
    <w:p w14:paraId="4F80584D" w14:textId="77777777" w:rsidR="00B9186E" w:rsidRPr="003F4F8F" w:rsidRDefault="002103A7" w:rsidP="00B9186E">
      <w:pPr>
        <w:rPr>
          <w:rFonts w:asciiTheme="minorHAnsi" w:hAnsiTheme="minorHAnsi" w:cs="Gill Sans"/>
          <w:sz w:val="22"/>
          <w:szCs w:val="22"/>
        </w:rPr>
      </w:pPr>
      <w:hyperlink r:id="rId62" w:history="1">
        <w:r w:rsidR="00B9186E" w:rsidRPr="003F4F8F">
          <w:rPr>
            <w:rStyle w:val="Hyperlink"/>
            <w:rFonts w:asciiTheme="minorHAnsi" w:hAnsiTheme="minorHAnsi" w:cs="Gill Sans"/>
            <w:sz w:val="22"/>
            <w:szCs w:val="22"/>
          </w:rPr>
          <w:t>https://www.amazon.com/Certified-Hydrogen-Pre-filled-Recommended-Peroxide/dp/B07BYZPLLD/ref=sr_1_9?dchild=1&amp;keywords=food+grade+hydrogen+peroxide&amp;qid=1626290614&amp;sr=8-9</w:t>
        </w:r>
      </w:hyperlink>
    </w:p>
    <w:p w14:paraId="09C855BF" w14:textId="77777777" w:rsidR="00B9186E" w:rsidRPr="003F4F8F" w:rsidRDefault="00B9186E" w:rsidP="00B9186E">
      <w:pPr>
        <w:rPr>
          <w:rFonts w:asciiTheme="minorHAnsi" w:hAnsiTheme="minorHAnsi" w:cs="Gill Sans"/>
          <w:sz w:val="22"/>
          <w:szCs w:val="22"/>
        </w:rPr>
      </w:pPr>
      <w:r w:rsidRPr="003F4F8F">
        <w:rPr>
          <w:rFonts w:asciiTheme="minorHAnsi" w:hAnsiTheme="minorHAnsi" w:cs="Gill Sans"/>
          <w:sz w:val="22"/>
          <w:szCs w:val="22"/>
        </w:rPr>
        <w:t xml:space="preserve"> </w:t>
      </w:r>
    </w:p>
    <w:p w14:paraId="658E36B5" w14:textId="77777777" w:rsidR="00B9186E" w:rsidRPr="003F4F8F" w:rsidRDefault="002103A7" w:rsidP="00B9186E">
      <w:pPr>
        <w:rPr>
          <w:rStyle w:val="Hyperlink"/>
          <w:rFonts w:asciiTheme="minorHAnsi" w:hAnsiTheme="minorHAnsi" w:cs="Gill Sans"/>
          <w:sz w:val="22"/>
          <w:szCs w:val="22"/>
        </w:rPr>
      </w:pPr>
      <w:hyperlink r:id="rId63" w:history="1">
        <w:r w:rsidR="00B9186E" w:rsidRPr="003F4F8F">
          <w:rPr>
            <w:rStyle w:val="Hyperlink"/>
            <w:rFonts w:asciiTheme="minorHAnsi" w:hAnsiTheme="minorHAnsi" w:cs="Gill Sans"/>
            <w:sz w:val="22"/>
            <w:szCs w:val="22"/>
          </w:rPr>
          <w:t>https://www.amazon.com/Viva-Doria-Hydrogen-Peroxide-Percent/dp/B08LT25ZK8/ref=sr_1_15?dchild=1&amp;keywords=food+grade+hydrogen+peroxide&amp;qid=1626291020&amp;sr=8-15</w:t>
        </w:r>
      </w:hyperlink>
    </w:p>
    <w:p w14:paraId="5FF605FD" w14:textId="6DA02CD1" w:rsidR="00B9186E" w:rsidRDefault="004926B8" w:rsidP="004926B8">
      <w:pPr>
        <w:widowControl w:val="0"/>
        <w:tabs>
          <w:tab w:val="left" w:pos="3645"/>
        </w:tabs>
        <w:autoSpaceDE w:val="0"/>
        <w:autoSpaceDN w:val="0"/>
        <w:adjustRightInd w:val="0"/>
        <w:rPr>
          <w:rFonts w:asciiTheme="minorHAnsi" w:hAnsiTheme="minorHAnsi" w:cs="AppleSystemUIFont"/>
          <w:sz w:val="22"/>
          <w:szCs w:val="22"/>
          <w:lang w:eastAsia="ja-JP"/>
        </w:rPr>
      </w:pPr>
      <w:r>
        <w:rPr>
          <w:rFonts w:asciiTheme="minorHAnsi" w:hAnsiTheme="minorHAnsi" w:cs="AppleSystemUIFont"/>
          <w:sz w:val="22"/>
          <w:szCs w:val="22"/>
          <w:lang w:eastAsia="ja-JP"/>
        </w:rPr>
        <w:tab/>
      </w:r>
    </w:p>
    <w:p w14:paraId="228E3F2B" w14:textId="77777777" w:rsidR="00632615" w:rsidRDefault="00632615" w:rsidP="00197010">
      <w:pPr>
        <w:rPr>
          <w:rFonts w:asciiTheme="minorHAnsi" w:hAnsiTheme="minorHAnsi" w:cs="Gill Sans"/>
          <w:b/>
          <w:sz w:val="22"/>
          <w:szCs w:val="22"/>
        </w:rPr>
      </w:pPr>
    </w:p>
    <w:p w14:paraId="52655D83" w14:textId="4B9B5EBC" w:rsidR="00197010" w:rsidRPr="003F4F8F" w:rsidRDefault="00197010" w:rsidP="00197010">
      <w:pPr>
        <w:rPr>
          <w:rFonts w:asciiTheme="minorHAnsi" w:hAnsiTheme="minorHAnsi" w:cs="Gill Sans"/>
          <w:b/>
          <w:sz w:val="22"/>
          <w:szCs w:val="22"/>
        </w:rPr>
      </w:pPr>
      <w:r w:rsidRPr="003F4F8F">
        <w:rPr>
          <w:rFonts w:asciiTheme="minorHAnsi" w:hAnsiTheme="minorHAnsi" w:cs="Gill Sans"/>
          <w:b/>
          <w:sz w:val="22"/>
          <w:szCs w:val="22"/>
        </w:rPr>
        <w:t xml:space="preserve">Where to buy </w:t>
      </w:r>
      <w:proofErr w:type="spellStart"/>
      <w:r>
        <w:rPr>
          <w:rFonts w:asciiTheme="minorHAnsi" w:hAnsiTheme="minorHAnsi" w:cs="Gill Sans"/>
          <w:b/>
          <w:sz w:val="22"/>
          <w:szCs w:val="22"/>
        </w:rPr>
        <w:t>Lugol’s</w:t>
      </w:r>
      <w:proofErr w:type="spellEnd"/>
      <w:r>
        <w:rPr>
          <w:rFonts w:asciiTheme="minorHAnsi" w:hAnsiTheme="minorHAnsi" w:cs="Gill Sans"/>
          <w:b/>
          <w:sz w:val="22"/>
          <w:szCs w:val="22"/>
        </w:rPr>
        <w:t xml:space="preserve"> 5% Solution</w:t>
      </w:r>
      <w:r w:rsidRPr="003F4F8F">
        <w:rPr>
          <w:rFonts w:asciiTheme="minorHAnsi" w:hAnsiTheme="minorHAnsi" w:cs="Gill Sans"/>
          <w:b/>
          <w:sz w:val="22"/>
          <w:szCs w:val="22"/>
        </w:rPr>
        <w:t>:</w:t>
      </w:r>
    </w:p>
    <w:p w14:paraId="5AA6BAE1" w14:textId="4545ECD3" w:rsidR="00197010" w:rsidRPr="003F4F8F" w:rsidRDefault="002103A7" w:rsidP="0095204B">
      <w:pPr>
        <w:widowControl w:val="0"/>
        <w:autoSpaceDE w:val="0"/>
        <w:autoSpaceDN w:val="0"/>
        <w:adjustRightInd w:val="0"/>
        <w:rPr>
          <w:rFonts w:asciiTheme="minorHAnsi" w:hAnsiTheme="minorHAnsi" w:cs="AppleSystemUIFont"/>
          <w:sz w:val="22"/>
          <w:szCs w:val="22"/>
          <w:lang w:eastAsia="ja-JP"/>
        </w:rPr>
      </w:pPr>
      <w:hyperlink r:id="rId64" w:history="1">
        <w:r w:rsidR="00197010" w:rsidRPr="00E91851">
          <w:rPr>
            <w:rStyle w:val="Hyperlink"/>
            <w:rFonts w:asciiTheme="minorHAnsi" w:hAnsiTheme="minorHAnsi" w:cs="AppleSystemUIFont"/>
            <w:sz w:val="22"/>
            <w:szCs w:val="22"/>
            <w:lang w:eastAsia="ja-JP"/>
          </w:rPr>
          <w:t>https://www.lugolsnaturals.com/products/liquid-iodine-5</w:t>
        </w:r>
      </w:hyperlink>
    </w:p>
    <w:p w14:paraId="41EF5D71" w14:textId="77777777" w:rsidR="0095204B" w:rsidRPr="003F4F8F" w:rsidRDefault="0095204B">
      <w:pPr>
        <w:rPr>
          <w:rFonts w:asciiTheme="minorHAnsi" w:hAnsiTheme="minorHAnsi" w:cs="Gill Sans"/>
          <w:sz w:val="22"/>
          <w:szCs w:val="22"/>
        </w:rPr>
      </w:pPr>
    </w:p>
    <w:p w14:paraId="725FFC57" w14:textId="54A219EB" w:rsidR="005D64B7" w:rsidRPr="003F4F8F" w:rsidRDefault="00197010">
      <w:pPr>
        <w:rPr>
          <w:rFonts w:asciiTheme="minorHAnsi" w:hAnsiTheme="minorHAnsi" w:cs="Gill Sans"/>
          <w:sz w:val="22"/>
          <w:szCs w:val="22"/>
        </w:rPr>
      </w:pPr>
      <w:r w:rsidRPr="00001E32">
        <w:rPr>
          <w:rFonts w:asciiTheme="minorHAnsi" w:hAnsiTheme="minorHAnsi" w:cs="Gill Sans"/>
          <w:b/>
          <w:bCs/>
          <w:sz w:val="22"/>
          <w:szCs w:val="22"/>
        </w:rPr>
        <w:t xml:space="preserve">Where to by a </w:t>
      </w:r>
      <w:r w:rsidR="00001E32">
        <w:rPr>
          <w:rFonts w:asciiTheme="minorHAnsi" w:hAnsiTheme="minorHAnsi" w:cs="Gill Sans"/>
          <w:b/>
          <w:bCs/>
          <w:sz w:val="22"/>
          <w:szCs w:val="22"/>
        </w:rPr>
        <w:t>N</w:t>
      </w:r>
      <w:r w:rsidR="005D64B7" w:rsidRPr="00001E32">
        <w:rPr>
          <w:rFonts w:asciiTheme="minorHAnsi" w:hAnsiTheme="minorHAnsi" w:cs="Gill Sans"/>
          <w:b/>
          <w:bCs/>
          <w:sz w:val="22"/>
          <w:szCs w:val="22"/>
        </w:rPr>
        <w:t>ebulizer</w:t>
      </w:r>
      <w:r w:rsidR="005D64B7" w:rsidRPr="003F4F8F">
        <w:rPr>
          <w:rFonts w:asciiTheme="minorHAnsi" w:hAnsiTheme="minorHAnsi" w:cs="Gill Sans"/>
          <w:sz w:val="22"/>
          <w:szCs w:val="22"/>
        </w:rPr>
        <w:t>:</w:t>
      </w:r>
    </w:p>
    <w:p w14:paraId="4B04D5F6" w14:textId="61BEEC69" w:rsidR="005D64B7" w:rsidRDefault="002103A7">
      <w:pPr>
        <w:rPr>
          <w:rStyle w:val="Hyperlink"/>
          <w:rFonts w:asciiTheme="minorHAnsi" w:hAnsiTheme="minorHAnsi" w:cs="Gill Sans"/>
          <w:sz w:val="22"/>
          <w:szCs w:val="22"/>
        </w:rPr>
      </w:pPr>
      <w:hyperlink r:id="rId65" w:history="1">
        <w:r w:rsidR="005D64B7" w:rsidRPr="003F4F8F">
          <w:rPr>
            <w:rStyle w:val="Hyperlink"/>
            <w:rFonts w:asciiTheme="minorHAnsi" w:hAnsiTheme="minorHAnsi" w:cs="Gill Sans"/>
            <w:sz w:val="22"/>
            <w:szCs w:val="22"/>
          </w:rPr>
          <w:t>https://www.carewell.com/product/power-neb-ultra-nebulizer-kit/</w:t>
        </w:r>
      </w:hyperlink>
    </w:p>
    <w:p w14:paraId="74806649" w14:textId="7CE0FF2B" w:rsidR="00001E32" w:rsidRDefault="00001E32">
      <w:pPr>
        <w:rPr>
          <w:rStyle w:val="Hyperlink"/>
          <w:rFonts w:asciiTheme="minorHAnsi" w:hAnsiTheme="minorHAnsi" w:cs="Gill Sans"/>
          <w:sz w:val="22"/>
          <w:szCs w:val="22"/>
        </w:rPr>
      </w:pPr>
    </w:p>
    <w:p w14:paraId="5EAA102D" w14:textId="72770932" w:rsidR="00001E32" w:rsidRDefault="00001E32">
      <w:pPr>
        <w:rPr>
          <w:rStyle w:val="Hyperlink"/>
          <w:rFonts w:asciiTheme="minorHAnsi" w:hAnsiTheme="minorHAnsi" w:cs="Gill Sans"/>
          <w:sz w:val="22"/>
          <w:szCs w:val="22"/>
        </w:rPr>
      </w:pPr>
      <w:r w:rsidRPr="00001E32">
        <w:rPr>
          <w:rStyle w:val="Hyperlink"/>
          <w:rFonts w:asciiTheme="minorHAnsi" w:hAnsiTheme="minorHAnsi" w:cs="Gill Sans"/>
          <w:sz w:val="22"/>
          <w:szCs w:val="22"/>
        </w:rPr>
        <w:t>https://justnebulizers.com/collections/nebulizer-systems/products/innospire-essence-nebulizer-compressor</w:t>
      </w:r>
    </w:p>
    <w:p w14:paraId="68CB093F" w14:textId="502EAC59" w:rsidR="00001E32" w:rsidRDefault="00001E32">
      <w:pPr>
        <w:rPr>
          <w:rStyle w:val="Hyperlink"/>
          <w:rFonts w:asciiTheme="minorHAnsi" w:hAnsiTheme="minorHAnsi" w:cs="Gill Sans"/>
          <w:sz w:val="22"/>
          <w:szCs w:val="22"/>
        </w:rPr>
      </w:pPr>
    </w:p>
    <w:p w14:paraId="2996B2D7" w14:textId="3D077276" w:rsidR="00001E32" w:rsidRDefault="00001E32">
      <w:pPr>
        <w:rPr>
          <w:rStyle w:val="Hyperlink"/>
          <w:rFonts w:asciiTheme="minorHAnsi" w:hAnsiTheme="minorHAnsi" w:cs="Gill Sans"/>
          <w:sz w:val="22"/>
          <w:szCs w:val="22"/>
        </w:rPr>
      </w:pPr>
      <w:r w:rsidRPr="00001E32">
        <w:rPr>
          <w:rStyle w:val="Hyperlink"/>
          <w:rFonts w:asciiTheme="minorHAnsi" w:hAnsiTheme="minorHAnsi" w:cs="Gill Sans"/>
          <w:sz w:val="22"/>
          <w:szCs w:val="22"/>
        </w:rPr>
        <w:t>https://www.vitalitymedical.com/medneb.html?feed_special=bing&amp;utm_source=bing&amp;utm_medium=cpc&amp;utm_campaign=**LP%20-%20Shop%20-%20%27Respiratory%20Therapy%27%20-%20(%2430-%24250)%20-%20General&amp;utm_term=4581596235171712&amp;utm_content=MQPMQ5600_ea%20%7C%20MedNeb%20MQ25600%20Nebulizer%20by%20Drive%20Medical%20%7C%20%2430.78</w:t>
      </w:r>
    </w:p>
    <w:p w14:paraId="2D0582C1" w14:textId="4775F84F" w:rsidR="00001E32" w:rsidRDefault="00001E32">
      <w:pPr>
        <w:rPr>
          <w:rStyle w:val="Hyperlink"/>
          <w:rFonts w:asciiTheme="minorHAnsi" w:hAnsiTheme="minorHAnsi" w:cs="Gill Sans"/>
          <w:sz w:val="22"/>
          <w:szCs w:val="22"/>
        </w:rPr>
      </w:pPr>
    </w:p>
    <w:p w14:paraId="13C3D282" w14:textId="12E1F038" w:rsidR="00001E32" w:rsidRDefault="00001E32">
      <w:pPr>
        <w:rPr>
          <w:rStyle w:val="Hyperlink"/>
          <w:rFonts w:asciiTheme="minorHAnsi" w:hAnsiTheme="minorHAnsi" w:cs="Gill Sans"/>
          <w:b/>
          <w:bCs/>
          <w:color w:val="auto"/>
          <w:sz w:val="22"/>
          <w:szCs w:val="22"/>
          <w:u w:val="none"/>
        </w:rPr>
      </w:pPr>
      <w:r w:rsidRPr="00001E32">
        <w:rPr>
          <w:rStyle w:val="Hyperlink"/>
          <w:rFonts w:asciiTheme="minorHAnsi" w:hAnsiTheme="minorHAnsi" w:cs="Gill Sans"/>
          <w:b/>
          <w:bCs/>
          <w:color w:val="auto"/>
          <w:sz w:val="22"/>
          <w:szCs w:val="22"/>
          <w:u w:val="none"/>
        </w:rPr>
        <w:t>Where to buy a fingertip Pulse Oximeter:</w:t>
      </w:r>
    </w:p>
    <w:p w14:paraId="00C9432E" w14:textId="749DCB73" w:rsidR="00001E32" w:rsidRPr="00001E32" w:rsidRDefault="002103A7">
      <w:pPr>
        <w:rPr>
          <w:rStyle w:val="Hyperlink"/>
          <w:rFonts w:asciiTheme="minorHAnsi" w:hAnsiTheme="minorHAnsi" w:cs="Gill Sans"/>
          <w:color w:val="auto"/>
          <w:sz w:val="22"/>
          <w:szCs w:val="22"/>
          <w:u w:val="none"/>
        </w:rPr>
      </w:pPr>
      <w:hyperlink r:id="rId66" w:history="1">
        <w:r w:rsidR="00001E32" w:rsidRPr="00001E32">
          <w:rPr>
            <w:rStyle w:val="Hyperlink"/>
            <w:rFonts w:asciiTheme="minorHAnsi" w:hAnsiTheme="minorHAnsi" w:cs="Gill Sans"/>
            <w:sz w:val="22"/>
            <w:szCs w:val="22"/>
          </w:rPr>
          <w:t>https://www.mibeststore.com/collections/oled-oximeters</w:t>
        </w:r>
      </w:hyperlink>
    </w:p>
    <w:p w14:paraId="1A7CBEA1" w14:textId="77777777" w:rsidR="005D64B7" w:rsidRPr="003F4F8F" w:rsidRDefault="005D64B7">
      <w:pPr>
        <w:rPr>
          <w:rFonts w:asciiTheme="minorHAnsi" w:hAnsiTheme="minorHAnsi" w:cs="Gill Sans"/>
          <w:sz w:val="22"/>
          <w:szCs w:val="22"/>
        </w:rPr>
      </w:pPr>
    </w:p>
    <w:p w14:paraId="0657C269" w14:textId="0490E24A" w:rsidR="005D64B7" w:rsidRPr="003F4F8F" w:rsidRDefault="00001E32">
      <w:pPr>
        <w:rPr>
          <w:rFonts w:asciiTheme="minorHAnsi" w:hAnsiTheme="minorHAnsi" w:cs="Gill Sans"/>
          <w:sz w:val="22"/>
          <w:szCs w:val="22"/>
        </w:rPr>
      </w:pPr>
      <w:r>
        <w:rPr>
          <w:rFonts w:asciiTheme="minorHAnsi" w:hAnsiTheme="minorHAnsi" w:cs="Gill Sans"/>
          <w:sz w:val="22"/>
          <w:szCs w:val="22"/>
        </w:rPr>
        <w:t>Where to buy extra nebulizer t</w:t>
      </w:r>
      <w:r w:rsidR="005D64B7" w:rsidRPr="003F4F8F">
        <w:rPr>
          <w:rFonts w:asciiTheme="minorHAnsi" w:hAnsiTheme="minorHAnsi" w:cs="Gill Sans"/>
          <w:sz w:val="22"/>
          <w:szCs w:val="22"/>
        </w:rPr>
        <w:t>ubing:</w:t>
      </w:r>
    </w:p>
    <w:p w14:paraId="6FC9EFC3" w14:textId="73A61A7D" w:rsidR="005D64B7" w:rsidRDefault="002103A7">
      <w:pPr>
        <w:rPr>
          <w:rStyle w:val="Hyperlink"/>
          <w:rFonts w:asciiTheme="minorHAnsi" w:hAnsiTheme="minorHAnsi" w:cs="Gill Sans"/>
          <w:sz w:val="22"/>
          <w:szCs w:val="22"/>
        </w:rPr>
      </w:pPr>
      <w:hyperlink r:id="rId67" w:history="1">
        <w:r w:rsidR="005D64B7" w:rsidRPr="003F4F8F">
          <w:rPr>
            <w:rStyle w:val="Hyperlink"/>
            <w:rFonts w:asciiTheme="minorHAnsi" w:hAnsiTheme="minorHAnsi" w:cs="Gill Sans"/>
            <w:sz w:val="22"/>
            <w:szCs w:val="22"/>
          </w:rPr>
          <w:t>https://www.carewell.com/product/mckesson-oxygen-tubing/</w:t>
        </w:r>
      </w:hyperlink>
    </w:p>
    <w:p w14:paraId="4B930955" w14:textId="62D9F0FF" w:rsidR="00C74E56" w:rsidRDefault="00C74E56">
      <w:pPr>
        <w:rPr>
          <w:rFonts w:asciiTheme="minorHAnsi" w:hAnsiTheme="minorHAnsi" w:cs="Gill Sans"/>
          <w:sz w:val="22"/>
          <w:szCs w:val="22"/>
        </w:rPr>
      </w:pPr>
    </w:p>
    <w:p w14:paraId="5DFF4EC9" w14:textId="267E614B" w:rsidR="00C74E56" w:rsidRDefault="00C74E56">
      <w:pPr>
        <w:rPr>
          <w:rFonts w:asciiTheme="minorHAnsi" w:hAnsiTheme="minorHAnsi" w:cs="Gill Sans"/>
          <w:sz w:val="22"/>
          <w:szCs w:val="22"/>
        </w:rPr>
      </w:pPr>
    </w:p>
    <w:p w14:paraId="59673FC7" w14:textId="6906A4B6" w:rsidR="00C74E56" w:rsidRDefault="00C74E56">
      <w:pPr>
        <w:rPr>
          <w:rFonts w:asciiTheme="minorHAnsi" w:hAnsiTheme="minorHAnsi" w:cs="Gill Sans"/>
          <w:sz w:val="22"/>
          <w:szCs w:val="22"/>
        </w:rPr>
      </w:pPr>
    </w:p>
    <w:p w14:paraId="3EE9B7C7" w14:textId="77777777" w:rsidR="00C74E56" w:rsidRPr="003F4F8F" w:rsidRDefault="00C74E56">
      <w:pPr>
        <w:rPr>
          <w:rFonts w:asciiTheme="minorHAnsi" w:hAnsiTheme="minorHAnsi" w:cs="Gill Sans"/>
          <w:sz w:val="22"/>
          <w:szCs w:val="22"/>
        </w:rPr>
      </w:pPr>
    </w:p>
    <w:p w14:paraId="217EDCD9" w14:textId="77777777" w:rsidR="00880D20" w:rsidRPr="003F4F8F" w:rsidRDefault="00880D20">
      <w:pPr>
        <w:rPr>
          <w:rFonts w:asciiTheme="minorHAnsi" w:hAnsiTheme="minorHAnsi" w:cs="Gill Sans"/>
          <w:b/>
          <w:sz w:val="22"/>
          <w:szCs w:val="22"/>
        </w:rPr>
      </w:pPr>
    </w:p>
    <w:p w14:paraId="3DF74187" w14:textId="62FD1BB7" w:rsidR="005D64B7" w:rsidRPr="003F4F8F" w:rsidRDefault="0029230C">
      <w:pPr>
        <w:rPr>
          <w:rFonts w:asciiTheme="minorHAnsi" w:hAnsiTheme="minorHAnsi" w:cs="Gill Sans"/>
          <w:b/>
          <w:sz w:val="22"/>
          <w:szCs w:val="22"/>
        </w:rPr>
      </w:pPr>
      <w:r>
        <w:rPr>
          <w:rFonts w:asciiTheme="minorHAnsi" w:hAnsiTheme="minorHAnsi" w:cs="Gill Sans"/>
          <w:b/>
          <w:sz w:val="22"/>
          <w:szCs w:val="22"/>
        </w:rPr>
        <w:t xml:space="preserve">Last-ditch alternatives </w:t>
      </w:r>
      <w:r w:rsidR="00880D20" w:rsidRPr="003F4F8F">
        <w:rPr>
          <w:rFonts w:asciiTheme="minorHAnsi" w:hAnsiTheme="minorHAnsi" w:cs="Gill Sans"/>
          <w:b/>
          <w:sz w:val="22"/>
          <w:szCs w:val="22"/>
        </w:rPr>
        <w:t>if none of the above options are possible</w:t>
      </w:r>
      <w:r>
        <w:rPr>
          <w:rFonts w:asciiTheme="minorHAnsi" w:hAnsiTheme="minorHAnsi" w:cs="Gill Sans"/>
          <w:b/>
          <w:sz w:val="22"/>
          <w:szCs w:val="22"/>
        </w:rPr>
        <w:t>:</w:t>
      </w:r>
    </w:p>
    <w:p w14:paraId="0E7291FC" w14:textId="77777777" w:rsidR="005D64B7" w:rsidRPr="003F4F8F" w:rsidRDefault="005D64B7">
      <w:pPr>
        <w:rPr>
          <w:rFonts w:asciiTheme="minorHAnsi" w:hAnsiTheme="minorHAnsi" w:cs="Gill Sans"/>
          <w:b/>
          <w:sz w:val="22"/>
          <w:szCs w:val="22"/>
        </w:rPr>
      </w:pPr>
    </w:p>
    <w:p w14:paraId="53CE3FA1" w14:textId="3575897E" w:rsidR="0095204B" w:rsidRPr="003F4F8F" w:rsidRDefault="0095204B" w:rsidP="0095204B">
      <w:pPr>
        <w:widowControl w:val="0"/>
        <w:autoSpaceDE w:val="0"/>
        <w:autoSpaceDN w:val="0"/>
        <w:adjustRightInd w:val="0"/>
        <w:spacing w:after="40"/>
        <w:rPr>
          <w:rFonts w:asciiTheme="minorHAnsi" w:hAnsiTheme="minorHAnsi" w:cs="AppleSystemUIFontBold"/>
          <w:bCs/>
          <w:sz w:val="22"/>
          <w:szCs w:val="22"/>
          <w:lang w:eastAsia="ja-JP"/>
        </w:rPr>
      </w:pPr>
      <w:r w:rsidRPr="003F4F8F">
        <w:rPr>
          <w:rFonts w:asciiTheme="minorHAnsi" w:hAnsiTheme="minorHAnsi" w:cs="AppleSystemUIFontBold"/>
          <w:bCs/>
          <w:sz w:val="22"/>
          <w:szCs w:val="22"/>
          <w:lang w:eastAsia="ja-JP"/>
        </w:rPr>
        <w:t>Injectable Ivermectin</w:t>
      </w:r>
      <w:r w:rsidR="00880D20" w:rsidRPr="003F4F8F">
        <w:rPr>
          <w:rFonts w:asciiTheme="minorHAnsi" w:hAnsiTheme="minorHAnsi" w:cs="AppleSystemUIFontBold"/>
          <w:bCs/>
          <w:sz w:val="22"/>
          <w:szCs w:val="22"/>
          <w:lang w:eastAsia="ja-JP"/>
        </w:rPr>
        <w:t xml:space="preserve"> (veterinary grade, found at most farm stores)</w:t>
      </w:r>
    </w:p>
    <w:p w14:paraId="2A6BE20D" w14:textId="77777777" w:rsidR="0095204B" w:rsidRPr="003F4F8F" w:rsidRDefault="0095204B" w:rsidP="0095204B">
      <w:pPr>
        <w:widowControl w:val="0"/>
        <w:autoSpaceDE w:val="0"/>
        <w:autoSpaceDN w:val="0"/>
        <w:adjustRightInd w:val="0"/>
        <w:spacing w:after="40"/>
        <w:rPr>
          <w:rFonts w:asciiTheme="minorHAnsi" w:hAnsiTheme="minorHAnsi" w:cs="AppleSystemUIFontBold"/>
          <w:bCs/>
          <w:sz w:val="22"/>
          <w:szCs w:val="22"/>
          <w:lang w:eastAsia="ja-JP"/>
        </w:rPr>
      </w:pPr>
      <w:r w:rsidRPr="003F4F8F">
        <w:rPr>
          <w:rFonts w:asciiTheme="minorHAnsi" w:hAnsiTheme="minorHAnsi" w:cs="AppleSystemUIFontBold"/>
          <w:bCs/>
          <w:sz w:val="22"/>
          <w:szCs w:val="22"/>
          <w:lang w:eastAsia="ja-JP"/>
        </w:rPr>
        <w:t>1cc per 100# of body weight</w:t>
      </w:r>
    </w:p>
    <w:p w14:paraId="07CBC90B" w14:textId="77777777" w:rsidR="0095204B" w:rsidRPr="003F4F8F" w:rsidRDefault="0095204B" w:rsidP="0095204B">
      <w:pPr>
        <w:widowControl w:val="0"/>
        <w:autoSpaceDE w:val="0"/>
        <w:autoSpaceDN w:val="0"/>
        <w:adjustRightInd w:val="0"/>
        <w:spacing w:after="40"/>
        <w:rPr>
          <w:rFonts w:asciiTheme="minorHAnsi" w:hAnsiTheme="minorHAnsi" w:cs="AppleSystemUIFontBold"/>
          <w:bCs/>
          <w:sz w:val="22"/>
          <w:szCs w:val="22"/>
          <w:lang w:eastAsia="ja-JP"/>
        </w:rPr>
      </w:pPr>
      <w:r w:rsidRPr="003F4F8F">
        <w:rPr>
          <w:rFonts w:asciiTheme="minorHAnsi" w:hAnsiTheme="minorHAnsi" w:cs="AppleSystemUIFontBold"/>
          <w:bCs/>
          <w:sz w:val="22"/>
          <w:szCs w:val="22"/>
          <w:lang w:eastAsia="ja-JP"/>
        </w:rPr>
        <w:t>Take internally for 3-4 days (like you would the Ivermectin tablets)</w:t>
      </w:r>
    </w:p>
    <w:p w14:paraId="2FEC66F1" w14:textId="77777777" w:rsidR="0095204B" w:rsidRPr="003F4F8F" w:rsidRDefault="0095204B" w:rsidP="0095204B">
      <w:pPr>
        <w:widowControl w:val="0"/>
        <w:autoSpaceDE w:val="0"/>
        <w:autoSpaceDN w:val="0"/>
        <w:adjustRightInd w:val="0"/>
        <w:spacing w:after="40"/>
        <w:rPr>
          <w:rFonts w:asciiTheme="minorHAnsi" w:hAnsiTheme="minorHAnsi" w:cs="AppleSystemUIFontBold"/>
          <w:bCs/>
          <w:sz w:val="22"/>
          <w:szCs w:val="22"/>
          <w:lang w:eastAsia="ja-JP"/>
        </w:rPr>
      </w:pPr>
    </w:p>
    <w:p w14:paraId="1B35EB05" w14:textId="77777777" w:rsidR="0095204B" w:rsidRPr="003F4F8F" w:rsidRDefault="0095204B" w:rsidP="0095204B">
      <w:pPr>
        <w:widowControl w:val="0"/>
        <w:autoSpaceDE w:val="0"/>
        <w:autoSpaceDN w:val="0"/>
        <w:adjustRightInd w:val="0"/>
        <w:spacing w:after="40"/>
        <w:rPr>
          <w:rFonts w:asciiTheme="minorHAnsi" w:hAnsiTheme="minorHAnsi" w:cs="AppleSystemUIFontBold"/>
          <w:bCs/>
          <w:sz w:val="22"/>
          <w:szCs w:val="22"/>
          <w:lang w:eastAsia="ja-JP"/>
        </w:rPr>
      </w:pPr>
      <w:r w:rsidRPr="003F4F8F">
        <w:rPr>
          <w:rFonts w:asciiTheme="minorHAnsi" w:hAnsiTheme="minorHAnsi" w:cs="AppleSystemUIFontBold"/>
          <w:bCs/>
          <w:sz w:val="22"/>
          <w:szCs w:val="22"/>
          <w:lang w:eastAsia="ja-JP"/>
        </w:rPr>
        <w:t xml:space="preserve">Pour-On </w:t>
      </w:r>
      <w:proofErr w:type="spellStart"/>
      <w:r w:rsidRPr="003F4F8F">
        <w:rPr>
          <w:rFonts w:asciiTheme="minorHAnsi" w:hAnsiTheme="minorHAnsi" w:cs="AppleSystemUIFontBold"/>
          <w:bCs/>
          <w:sz w:val="22"/>
          <w:szCs w:val="22"/>
          <w:lang w:eastAsia="ja-JP"/>
        </w:rPr>
        <w:t>Invermectin</w:t>
      </w:r>
      <w:proofErr w:type="spellEnd"/>
    </w:p>
    <w:p w14:paraId="7E85CC85" w14:textId="77777777" w:rsidR="0095204B" w:rsidRPr="003F4F8F" w:rsidRDefault="0095204B" w:rsidP="0095204B">
      <w:pPr>
        <w:widowControl w:val="0"/>
        <w:autoSpaceDE w:val="0"/>
        <w:autoSpaceDN w:val="0"/>
        <w:adjustRightInd w:val="0"/>
        <w:spacing w:after="40"/>
        <w:rPr>
          <w:rFonts w:asciiTheme="minorHAnsi" w:hAnsiTheme="minorHAnsi" w:cs="AppleSystemUIFontBold"/>
          <w:bCs/>
          <w:sz w:val="22"/>
          <w:szCs w:val="22"/>
          <w:lang w:eastAsia="ja-JP"/>
        </w:rPr>
      </w:pPr>
      <w:r w:rsidRPr="003F4F8F">
        <w:rPr>
          <w:rFonts w:asciiTheme="minorHAnsi" w:hAnsiTheme="minorHAnsi" w:cs="AppleSystemUIFontBold"/>
          <w:bCs/>
          <w:sz w:val="22"/>
          <w:szCs w:val="22"/>
          <w:lang w:eastAsia="ja-JP"/>
        </w:rPr>
        <w:t>1cc per 100# of body weight</w:t>
      </w:r>
    </w:p>
    <w:p w14:paraId="6E0402E0" w14:textId="77777777" w:rsidR="0095204B" w:rsidRPr="003F4F8F" w:rsidRDefault="0095204B" w:rsidP="0095204B">
      <w:pPr>
        <w:widowControl w:val="0"/>
        <w:autoSpaceDE w:val="0"/>
        <w:autoSpaceDN w:val="0"/>
        <w:adjustRightInd w:val="0"/>
        <w:spacing w:after="40"/>
        <w:rPr>
          <w:rFonts w:asciiTheme="minorHAnsi" w:hAnsiTheme="minorHAnsi" w:cs="AppleSystemUIFontBold"/>
          <w:bCs/>
          <w:sz w:val="22"/>
          <w:szCs w:val="22"/>
          <w:lang w:eastAsia="ja-JP"/>
        </w:rPr>
      </w:pPr>
      <w:r w:rsidRPr="003F4F8F">
        <w:rPr>
          <w:rFonts w:asciiTheme="minorHAnsi" w:hAnsiTheme="minorHAnsi" w:cs="AppleSystemUIFontBold"/>
          <w:bCs/>
          <w:sz w:val="22"/>
          <w:szCs w:val="22"/>
          <w:lang w:eastAsia="ja-JP"/>
        </w:rPr>
        <w:t>Rub on fatty part of body once a week as a preventative</w:t>
      </w:r>
    </w:p>
    <w:p w14:paraId="64B82A4A" w14:textId="77777777" w:rsidR="001E437C" w:rsidRPr="003F4F8F" w:rsidRDefault="001E437C">
      <w:pPr>
        <w:rPr>
          <w:rFonts w:asciiTheme="minorHAnsi" w:hAnsiTheme="minorHAnsi" w:cs="Gill Sans"/>
          <w:sz w:val="22"/>
          <w:szCs w:val="22"/>
        </w:rPr>
      </w:pPr>
    </w:p>
    <w:sectPr w:rsidR="001E437C" w:rsidRPr="003F4F8F" w:rsidSect="000922C9">
      <w:footerReference w:type="default" r:id="rId6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94822" w14:textId="77777777" w:rsidR="002103A7" w:rsidRDefault="002103A7" w:rsidP="00185732">
      <w:r>
        <w:separator/>
      </w:r>
    </w:p>
  </w:endnote>
  <w:endnote w:type="continuationSeparator" w:id="0">
    <w:p w14:paraId="0BF536E5" w14:textId="77777777" w:rsidR="002103A7" w:rsidRDefault="002103A7" w:rsidP="0018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ppleSystemUIFont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644542"/>
      <w:docPartObj>
        <w:docPartGallery w:val="Page Numbers (Bottom of Page)"/>
        <w:docPartUnique/>
      </w:docPartObj>
    </w:sdtPr>
    <w:sdtEndPr>
      <w:rPr>
        <w:noProof/>
      </w:rPr>
    </w:sdtEndPr>
    <w:sdtContent>
      <w:p w14:paraId="28151195" w14:textId="642374BF" w:rsidR="00185732" w:rsidRDefault="001857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9FE22" w14:textId="77777777" w:rsidR="00185732" w:rsidRDefault="001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2152C" w14:textId="77777777" w:rsidR="002103A7" w:rsidRDefault="002103A7" w:rsidP="00185732">
      <w:r>
        <w:separator/>
      </w:r>
    </w:p>
  </w:footnote>
  <w:footnote w:type="continuationSeparator" w:id="0">
    <w:p w14:paraId="2076DADF" w14:textId="77777777" w:rsidR="002103A7" w:rsidRDefault="002103A7" w:rsidP="00185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45C02"/>
    <w:multiLevelType w:val="hybridMultilevel"/>
    <w:tmpl w:val="AEB2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86B49"/>
    <w:multiLevelType w:val="hybridMultilevel"/>
    <w:tmpl w:val="7284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E211B"/>
    <w:multiLevelType w:val="hybridMultilevel"/>
    <w:tmpl w:val="B0901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D3C74"/>
    <w:multiLevelType w:val="hybridMultilevel"/>
    <w:tmpl w:val="E476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13DF5"/>
    <w:multiLevelType w:val="hybridMultilevel"/>
    <w:tmpl w:val="7FBA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916"/>
    <w:rsid w:val="00001E32"/>
    <w:rsid w:val="00057AB6"/>
    <w:rsid w:val="000922C9"/>
    <w:rsid w:val="000F5D9F"/>
    <w:rsid w:val="00101C1A"/>
    <w:rsid w:val="00162A0D"/>
    <w:rsid w:val="00175C98"/>
    <w:rsid w:val="00185732"/>
    <w:rsid w:val="00197010"/>
    <w:rsid w:val="001A0615"/>
    <w:rsid w:val="001E437C"/>
    <w:rsid w:val="002103A7"/>
    <w:rsid w:val="00235D5E"/>
    <w:rsid w:val="002701D1"/>
    <w:rsid w:val="0029230C"/>
    <w:rsid w:val="002A1CB6"/>
    <w:rsid w:val="002A1F65"/>
    <w:rsid w:val="003B4138"/>
    <w:rsid w:val="003B7461"/>
    <w:rsid w:val="003C061C"/>
    <w:rsid w:val="003E27A9"/>
    <w:rsid w:val="003E6BD8"/>
    <w:rsid w:val="003F4F8F"/>
    <w:rsid w:val="004926B8"/>
    <w:rsid w:val="00520588"/>
    <w:rsid w:val="005878BB"/>
    <w:rsid w:val="005A07D2"/>
    <w:rsid w:val="005D64B7"/>
    <w:rsid w:val="00632615"/>
    <w:rsid w:val="006748AE"/>
    <w:rsid w:val="006F1916"/>
    <w:rsid w:val="00700250"/>
    <w:rsid w:val="0077597C"/>
    <w:rsid w:val="007D054B"/>
    <w:rsid w:val="007E1ADD"/>
    <w:rsid w:val="00865DCC"/>
    <w:rsid w:val="00880D20"/>
    <w:rsid w:val="00883396"/>
    <w:rsid w:val="00892356"/>
    <w:rsid w:val="008931CC"/>
    <w:rsid w:val="0095204B"/>
    <w:rsid w:val="00987260"/>
    <w:rsid w:val="009B426D"/>
    <w:rsid w:val="009C3D6A"/>
    <w:rsid w:val="00A641E1"/>
    <w:rsid w:val="00AA7F71"/>
    <w:rsid w:val="00B80A91"/>
    <w:rsid w:val="00B9186E"/>
    <w:rsid w:val="00BC123E"/>
    <w:rsid w:val="00C230D5"/>
    <w:rsid w:val="00C41EA8"/>
    <w:rsid w:val="00C74E56"/>
    <w:rsid w:val="00DB7C64"/>
    <w:rsid w:val="00DC4795"/>
    <w:rsid w:val="00E03405"/>
    <w:rsid w:val="00E5270C"/>
    <w:rsid w:val="00E528E0"/>
    <w:rsid w:val="00EC19BB"/>
    <w:rsid w:val="00F11AB4"/>
    <w:rsid w:val="00F165BE"/>
    <w:rsid w:val="00FA0522"/>
    <w:rsid w:val="00FD2486"/>
    <w:rsid w:val="00F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8DA280"/>
  <w14:defaultImageDpi w14:val="300"/>
  <w15:docId w15:val="{F53A851F-75E2-462E-B5F2-1AB7A17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916"/>
    <w:rPr>
      <w:color w:val="0000FF" w:themeColor="hyperlink"/>
      <w:u w:val="single"/>
    </w:rPr>
  </w:style>
  <w:style w:type="character" w:styleId="FollowedHyperlink">
    <w:name w:val="FollowedHyperlink"/>
    <w:basedOn w:val="DefaultParagraphFont"/>
    <w:uiPriority w:val="99"/>
    <w:semiHidden/>
    <w:unhideWhenUsed/>
    <w:rsid w:val="006F1916"/>
    <w:rPr>
      <w:color w:val="800080" w:themeColor="followedHyperlink"/>
      <w:u w:val="single"/>
    </w:rPr>
  </w:style>
  <w:style w:type="character" w:styleId="UnresolvedMention">
    <w:name w:val="Unresolved Mention"/>
    <w:basedOn w:val="DefaultParagraphFont"/>
    <w:uiPriority w:val="99"/>
    <w:semiHidden/>
    <w:unhideWhenUsed/>
    <w:rsid w:val="00AA7F71"/>
    <w:rPr>
      <w:color w:val="605E5C"/>
      <w:shd w:val="clear" w:color="auto" w:fill="E1DFDD"/>
    </w:rPr>
  </w:style>
  <w:style w:type="paragraph" w:styleId="ListParagraph">
    <w:name w:val="List Paragraph"/>
    <w:basedOn w:val="Normal"/>
    <w:uiPriority w:val="34"/>
    <w:qFormat/>
    <w:rsid w:val="00EC19BB"/>
    <w:pPr>
      <w:ind w:left="720"/>
      <w:contextualSpacing/>
    </w:pPr>
  </w:style>
  <w:style w:type="paragraph" w:styleId="Header">
    <w:name w:val="header"/>
    <w:basedOn w:val="Normal"/>
    <w:link w:val="HeaderChar"/>
    <w:uiPriority w:val="99"/>
    <w:unhideWhenUsed/>
    <w:rsid w:val="00185732"/>
    <w:pPr>
      <w:tabs>
        <w:tab w:val="center" w:pos="4680"/>
        <w:tab w:val="right" w:pos="9360"/>
      </w:tabs>
    </w:pPr>
  </w:style>
  <w:style w:type="character" w:customStyle="1" w:styleId="HeaderChar">
    <w:name w:val="Header Char"/>
    <w:basedOn w:val="DefaultParagraphFont"/>
    <w:link w:val="Header"/>
    <w:uiPriority w:val="99"/>
    <w:rsid w:val="00185732"/>
    <w:rPr>
      <w:sz w:val="24"/>
      <w:szCs w:val="24"/>
      <w:lang w:eastAsia="en-US"/>
    </w:rPr>
  </w:style>
  <w:style w:type="paragraph" w:styleId="Footer">
    <w:name w:val="footer"/>
    <w:basedOn w:val="Normal"/>
    <w:link w:val="FooterChar"/>
    <w:uiPriority w:val="99"/>
    <w:unhideWhenUsed/>
    <w:rsid w:val="00185732"/>
    <w:pPr>
      <w:tabs>
        <w:tab w:val="center" w:pos="4680"/>
        <w:tab w:val="right" w:pos="9360"/>
      </w:tabs>
    </w:pPr>
  </w:style>
  <w:style w:type="character" w:customStyle="1" w:styleId="FooterChar">
    <w:name w:val="Footer Char"/>
    <w:basedOn w:val="DefaultParagraphFont"/>
    <w:link w:val="Footer"/>
    <w:uiPriority w:val="99"/>
    <w:rsid w:val="001857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243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rooksfamilycare.com/" TargetMode="External"/><Relationship Id="rId18" Type="http://schemas.openxmlformats.org/officeDocument/2006/relationships/hyperlink" Target="https://www.wonderfullypeds.com/" TargetMode="External"/><Relationship Id="rId26" Type="http://schemas.openxmlformats.org/officeDocument/2006/relationships/hyperlink" Target="https://www.cognitiveperformancehealth.com/" TargetMode="External"/><Relationship Id="rId39" Type="http://schemas.openxmlformats.org/officeDocument/2006/relationships/hyperlink" Target="https://vladimirzelenkomd.com/treatment-protocol/" TargetMode="External"/><Relationship Id="rId21" Type="http://schemas.openxmlformats.org/officeDocument/2006/relationships/hyperlink" Target="https://libertymedcenter.com/drmalisos/" TargetMode="External"/><Relationship Id="rId34" Type="http://schemas.openxmlformats.org/officeDocument/2006/relationships/hyperlink" Target="https://c19protocols.com/" TargetMode="External"/><Relationship Id="rId42" Type="http://schemas.openxmlformats.org/officeDocument/2006/relationships/hyperlink" Target="http://c19protocols.com/wp-content/uploads/2021/01/fleming-protocol.pdf" TargetMode="External"/><Relationship Id="rId47" Type="http://schemas.openxmlformats.org/officeDocument/2006/relationships/hyperlink" Target="https://www.mohfw.gov.in/pdf/RevisedguidelinesforHomeIsolationofmildasymptomaticCOVID19cases.pdf" TargetMode="External"/><Relationship Id="rId50" Type="http://schemas.openxmlformats.org/officeDocument/2006/relationships/hyperlink" Target="https://covid19criticalcare.com/i-mask-prophylaxis-treatment-protocol/i-mask-protocol-translations/" TargetMode="External"/><Relationship Id="rId55" Type="http://schemas.openxmlformats.org/officeDocument/2006/relationships/hyperlink" Target="https://earlycovidcare.org/otc-medicines-nutraceuticals-to-prevent-reduce-covid-post-vaccination-side-effects/" TargetMode="External"/><Relationship Id="rId63" Type="http://schemas.openxmlformats.org/officeDocument/2006/relationships/hyperlink" Target="https://www.amazon.com/Viva-Doria-Hydrogen-Peroxide-Percent/dp/B08LT25ZK8/ref=sr_1_15?dchild=1&amp;keywords=food+grade+hydrogen+peroxide&amp;qid=1626291020&amp;sr=8-15"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spiration.health/" TargetMode="External"/><Relationship Id="rId29" Type="http://schemas.openxmlformats.org/officeDocument/2006/relationships/hyperlink" Target="https://www.ziverdokitsto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eakwithanmd.com/americasfrontlinedoctors/" TargetMode="External"/><Relationship Id="rId24" Type="http://schemas.openxmlformats.org/officeDocument/2006/relationships/hyperlink" Target="https://holisticfamilydoctorkc.com/" TargetMode="External"/><Relationship Id="rId32" Type="http://schemas.openxmlformats.org/officeDocument/2006/relationships/hyperlink" Target="https://www.healthprofs.com/us/naturopaths/functional-medicine/ks/lawrence" TargetMode="External"/><Relationship Id="rId37" Type="http://schemas.openxmlformats.org/officeDocument/2006/relationships/hyperlink" Target="https://covid19criticalcare.com/wp-content/uploads/2021/06/FLCCC-I-MASS-Protocol.pdf" TargetMode="External"/><Relationship Id="rId40" Type="http://schemas.openxmlformats.org/officeDocument/2006/relationships/hyperlink" Target="https://www.thedesertreview.com/health/drs-george-fareed-and-brian-tyson-update-treatment-for-delta-variant/article_33835a28-472d-11ec-b838-07d39a4e8d01.html" TargetMode="External"/><Relationship Id="rId45" Type="http://schemas.openxmlformats.org/officeDocument/2006/relationships/hyperlink" Target="https://budesonideworks.com/" TargetMode="External"/><Relationship Id="rId53" Type="http://schemas.openxmlformats.org/officeDocument/2006/relationships/hyperlink" Target="https://covexit.com/prophylaxis-and-treatment-for-covid-19-in-nursing-homes-video-highlights/" TargetMode="External"/><Relationship Id="rId58" Type="http://schemas.openxmlformats.org/officeDocument/2006/relationships/hyperlink" Target="https://combatcovid.hhs.gov/possible-treatment-options-covid-19/monoclonal-antibodies-high-risk-covid-19-positive-patients" TargetMode="External"/><Relationship Id="rId66" Type="http://schemas.openxmlformats.org/officeDocument/2006/relationships/hyperlink" Target="https://www.mibeststore.com/collections/oled-oximeters" TargetMode="External"/><Relationship Id="rId5" Type="http://schemas.openxmlformats.org/officeDocument/2006/relationships/webSettings" Target="webSettings.xml"/><Relationship Id="rId15" Type="http://schemas.openxmlformats.org/officeDocument/2006/relationships/hyperlink" Target="https://ohwkc.com/" TargetMode="External"/><Relationship Id="rId23" Type="http://schemas.openxmlformats.org/officeDocument/2006/relationships/hyperlink" Target="https://wholehealthmhk.com/dr-regan-tilley" TargetMode="External"/><Relationship Id="rId28" Type="http://schemas.openxmlformats.org/officeDocument/2006/relationships/hyperlink" Target="https://evo-pharmacy.com/order-stromectol-online-en.html?key=ivermectin" TargetMode="External"/><Relationship Id="rId36" Type="http://schemas.openxmlformats.org/officeDocument/2006/relationships/hyperlink" Target="https://covid19criticalcare.com/wp-content/uploads/2020/11/FLCCC-Alliance-I-MASKplus-Protocol-ENGLISH.pdf" TargetMode="External"/><Relationship Id="rId49" Type="http://schemas.openxmlformats.org/officeDocument/2006/relationships/hyperlink" Target="https://earlycovidcare.org/wp-content/uploads/2021/09/Early-Child-Treatment.pdf" TargetMode="External"/><Relationship Id="rId57" Type="http://schemas.openxmlformats.org/officeDocument/2006/relationships/hyperlink" Target="https://stevenyager.org/there-is-still-hope-out-there-more-about-nebulizing/" TargetMode="External"/><Relationship Id="rId61" Type="http://schemas.openxmlformats.org/officeDocument/2006/relationships/hyperlink" Target="https://store.spiritofhealthkc.com/essential-oxygen-food-grade-hydrogen-peroxide/" TargetMode="External"/><Relationship Id="rId10" Type="http://schemas.openxmlformats.org/officeDocument/2006/relationships/hyperlink" Target="https://myfreedoctor.com/" TargetMode="External"/><Relationship Id="rId19" Type="http://schemas.openxmlformats.org/officeDocument/2006/relationships/hyperlink" Target="https://nancyrussellmd.com/" TargetMode="External"/><Relationship Id="rId31" Type="http://schemas.openxmlformats.org/officeDocument/2006/relationships/hyperlink" Target="https://www.atmaclinic.com/" TargetMode="External"/><Relationship Id="rId44" Type="http://schemas.openxmlformats.org/officeDocument/2006/relationships/hyperlink" Target="https://secureservercdn.net/45.40.145.151/umz.e26.myftpupload.com/wp-content/uploads/2020/11/Full-Protocol_withOTC.pdf" TargetMode="External"/><Relationship Id="rId52" Type="http://schemas.openxmlformats.org/officeDocument/2006/relationships/hyperlink" Target="https://www.mohfw.gov.in/pdf/AdvisoryontheuseofHydroxychloroquinasprophylaxisforSARSCoV2infection.pdf" TargetMode="External"/><Relationship Id="rId60" Type="http://schemas.openxmlformats.org/officeDocument/2006/relationships/hyperlink" Target="https://www.wral.com/coronavirus/monoclonal-antibody-treatment-for-covid-19-can-be-done-right-at-home-pharmacist-says/20028618/" TargetMode="External"/><Relationship Id="rId65" Type="http://schemas.openxmlformats.org/officeDocument/2006/relationships/hyperlink" Target="https://www.carewell.com/product/power-neb-ultra-nebulizer-kit/" TargetMode="External"/><Relationship Id="rId4" Type="http://schemas.openxmlformats.org/officeDocument/2006/relationships/settings" Target="settings.xml"/><Relationship Id="rId9" Type="http://schemas.openxmlformats.org/officeDocument/2006/relationships/hyperlink" Target="https://frontlinemds.com/" TargetMode="External"/><Relationship Id="rId14" Type="http://schemas.openxmlformats.org/officeDocument/2006/relationships/hyperlink" Target="https://www.atmaclinic.com/" TargetMode="External"/><Relationship Id="rId22" Type="http://schemas.openxmlformats.org/officeDocument/2006/relationships/hyperlink" Target="https://collegeparkfamilycare.com/service/functional-medicine" TargetMode="External"/><Relationship Id="rId27" Type="http://schemas.openxmlformats.org/officeDocument/2006/relationships/hyperlink" Target="https://www.kcnaturopathic.com" TargetMode="External"/><Relationship Id="rId30" Type="http://schemas.openxmlformats.org/officeDocument/2006/relationships/hyperlink" Target="https://www.thejanssenclinic.com/" TargetMode="External"/><Relationship Id="rId35" Type="http://schemas.openxmlformats.org/officeDocument/2006/relationships/hyperlink" Target="https://rcm.imrpress.com/article/2020/2153-8174/RCM2020264.shtml" TargetMode="External"/><Relationship Id="rId43" Type="http://schemas.openxmlformats.org/officeDocument/2006/relationships/hyperlink" Target="http://c19protocols.com/wp-content/uploads/2021/03/COVID_Budesonide_Oxford-Based_Dosing_Guidance.pdf" TargetMode="External"/><Relationship Id="rId48" Type="http://schemas.openxmlformats.org/officeDocument/2006/relationships/hyperlink" Target="https://www.researchgate.net/publication/348268812_TABLE_2021_COVID-19_THERAPEUTIC_PLAN_AND_POTENTIAL_THERAPIES_January_2021" TargetMode="External"/><Relationship Id="rId56" Type="http://schemas.openxmlformats.org/officeDocument/2006/relationships/hyperlink" Target="https://www.flemingmethod.com/best-available-published-evidence" TargetMode="External"/><Relationship Id="rId64" Type="http://schemas.openxmlformats.org/officeDocument/2006/relationships/hyperlink" Target="https://www.lugolsnaturals.com/products/liquid-iodine-5" TargetMode="External"/><Relationship Id="rId69" Type="http://schemas.openxmlformats.org/officeDocument/2006/relationships/fontTable" Target="fontTable.xml"/><Relationship Id="rId8" Type="http://schemas.openxmlformats.org/officeDocument/2006/relationships/hyperlink" Target="https://covid19criticalcare.com/ivermectin-in-covid-19/how-to-get-ivermectin/" TargetMode="External"/><Relationship Id="rId51" Type="http://schemas.openxmlformats.org/officeDocument/2006/relationships/hyperlink" Target="https://vladimirzelenkomd.com/prophylaxis-protocol/" TargetMode="External"/><Relationship Id="rId3" Type="http://schemas.openxmlformats.org/officeDocument/2006/relationships/styles" Target="styles.xml"/><Relationship Id="rId12" Type="http://schemas.openxmlformats.org/officeDocument/2006/relationships/hyperlink" Target="https://www.healthrecoveryministry.org/" TargetMode="External"/><Relationship Id="rId17" Type="http://schemas.openxmlformats.org/officeDocument/2006/relationships/hyperlink" Target="https://www.holtondirectcare.com/" TargetMode="External"/><Relationship Id="rId25" Type="http://schemas.openxmlformats.org/officeDocument/2006/relationships/hyperlink" Target="https://www.stjosephkc.com/find-a-provider/douglas-b-knox-md/" TargetMode="External"/><Relationship Id="rId33" Type="http://schemas.openxmlformats.org/officeDocument/2006/relationships/hyperlink" Target="https://drgoodbinder.com/" TargetMode="External"/><Relationship Id="rId38" Type="http://schemas.openxmlformats.org/officeDocument/2006/relationships/hyperlink" Target="https://covid19criticalcare.com/wp-content/uploads/2021/01/FLCCC-Alliance-MATHplus-Protocol-ENGLISH.pdf" TargetMode="External"/><Relationship Id="rId46" Type="http://schemas.openxmlformats.org/officeDocument/2006/relationships/hyperlink" Target="https://covexit.com/prophylaxis-and-treatment-for-covid-19-in-nursing-homes-video-highlights/" TargetMode="External"/><Relationship Id="rId59" Type="http://schemas.openxmlformats.org/officeDocument/2006/relationships/hyperlink" Target="https://www.phe.gov/emergency/events/COVID19/therapeutics/Pages/mAb-eligibility-treatment-and-post-exposure-prophylaxis.aspx" TargetMode="External"/><Relationship Id="rId67" Type="http://schemas.openxmlformats.org/officeDocument/2006/relationships/hyperlink" Target="https://www.carewell.com/product/mckesson-oxygen-tubing/" TargetMode="External"/><Relationship Id="rId20" Type="http://schemas.openxmlformats.org/officeDocument/2006/relationships/hyperlink" Target="https://directmedicalcare.net/" TargetMode="External"/><Relationship Id="rId41" Type="http://schemas.openxmlformats.org/officeDocument/2006/relationships/hyperlink" Target="https://ippocrateorg.org/en/2020/12/15/how-to-treat-covid-19/" TargetMode="External"/><Relationship Id="rId54" Type="http://schemas.openxmlformats.org/officeDocument/2006/relationships/hyperlink" Target="https://covid19criticalcare.com/wp-content/uploads/2021/06/FLCCC-I-MASS-Protocol.pdf" TargetMode="External"/><Relationship Id="rId62" Type="http://schemas.openxmlformats.org/officeDocument/2006/relationships/hyperlink" Target="https://www.amazon.com/Certified-Hydrogen-Pre-filled-Recommended-Peroxide/dp/B07BYZPLLD/ref=sr_1_9?dchild=1&amp;keywords=food+grade+hydrogen+peroxide&amp;qid=1626290614&amp;sr=8-9"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E292F7B-D6E6-416F-8730-3BEABC5E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Fine Line</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dc:creator>
  <cp:keywords/>
  <dc:description/>
  <cp:lastModifiedBy>Scott Huffman</cp:lastModifiedBy>
  <cp:revision>9</cp:revision>
  <cp:lastPrinted>2022-01-04T17:48:00Z</cp:lastPrinted>
  <dcterms:created xsi:type="dcterms:W3CDTF">2021-12-15T23:33:00Z</dcterms:created>
  <dcterms:modified xsi:type="dcterms:W3CDTF">2022-01-04T22:36:00Z</dcterms:modified>
</cp:coreProperties>
</file>