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895B17" w14:textId="77777777" w:rsidR="00174C26" w:rsidRDefault="00174C26" w:rsidP="00174C26">
      <w:pPr>
        <w:pStyle w:val="BodyText"/>
        <w:rPr>
          <w:rFonts w:ascii="Tw Cen MT" w:hAnsi="Tw Cen MT"/>
          <w:color w:val="008CD8"/>
          <w:spacing w:val="-6"/>
          <w:sz w:val="48"/>
        </w:rPr>
      </w:pPr>
      <w:r>
        <w:rPr>
          <w:rFonts w:ascii="Tw Cen MT" w:hAnsi="Tw Cen MT"/>
          <w:noProof/>
          <w:color w:val="008CD8"/>
          <w:spacing w:val="-6"/>
          <w:sz w:val="48"/>
        </w:rPr>
        <w:drawing>
          <wp:inline distT="0" distB="0" distL="0" distR="0" wp14:anchorId="01ECA13C" wp14:editId="6DF21A44">
            <wp:extent cx="693420" cy="65851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ust Logo.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706179" cy="670632"/>
                    </a:xfrm>
                    <a:prstGeom prst="rect">
                      <a:avLst/>
                    </a:prstGeom>
                  </pic:spPr>
                </pic:pic>
              </a:graphicData>
            </a:graphic>
          </wp:inline>
        </w:drawing>
      </w:r>
    </w:p>
    <w:p w14:paraId="11A41060" w14:textId="17FA9A54" w:rsidR="00822FC8" w:rsidRDefault="00174C26" w:rsidP="00174C26">
      <w:pPr>
        <w:pStyle w:val="BodyText"/>
        <w:rPr>
          <w:rFonts w:ascii="Tw Cen MT" w:hAnsi="Tw Cen MT"/>
          <w:color w:val="000000" w:themeColor="text1"/>
          <w:sz w:val="48"/>
        </w:rPr>
      </w:pPr>
      <w:r w:rsidRPr="00D4677D">
        <w:rPr>
          <w:rFonts w:ascii="Tw Cen MT" w:hAnsi="Tw Cen MT"/>
          <w:color w:val="000000" w:themeColor="text1"/>
          <w:spacing w:val="-6"/>
          <w:sz w:val="48"/>
        </w:rPr>
        <w:t xml:space="preserve">Facilities </w:t>
      </w:r>
      <w:r w:rsidRPr="00D4677D">
        <w:rPr>
          <w:rFonts w:ascii="Tw Cen MT" w:hAnsi="Tw Cen MT"/>
          <w:color w:val="000000" w:themeColor="text1"/>
          <w:sz w:val="48"/>
        </w:rPr>
        <w:t>Use</w:t>
      </w:r>
      <w:r w:rsidRPr="00D4677D">
        <w:rPr>
          <w:rFonts w:ascii="Tw Cen MT" w:hAnsi="Tw Cen MT"/>
          <w:color w:val="000000" w:themeColor="text1"/>
          <w:spacing w:val="-71"/>
          <w:sz w:val="48"/>
        </w:rPr>
        <w:t xml:space="preserve"> </w:t>
      </w:r>
      <w:r w:rsidRPr="00D4677D">
        <w:rPr>
          <w:rFonts w:ascii="Tw Cen MT" w:hAnsi="Tw Cen MT"/>
          <w:color w:val="000000" w:themeColor="text1"/>
          <w:sz w:val="48"/>
        </w:rPr>
        <w:t>Agreement</w:t>
      </w:r>
    </w:p>
    <w:p w14:paraId="03FF4C54" w14:textId="741FF4C0" w:rsidR="00174C26" w:rsidRDefault="00174C26" w:rsidP="00174C26">
      <w:pPr>
        <w:pStyle w:val="BodyText"/>
        <w:rPr>
          <w:rFonts w:ascii="Tw Cen MT" w:hAnsi="Tw Cen MT"/>
          <w:color w:val="000000" w:themeColor="text1"/>
          <w:sz w:val="24"/>
          <w:szCs w:val="24"/>
        </w:rPr>
      </w:pPr>
    </w:p>
    <w:p w14:paraId="1815EA4D" w14:textId="41C74778" w:rsidR="00174C26" w:rsidRPr="00174C26" w:rsidRDefault="00174C26" w:rsidP="00174C26">
      <w:pPr>
        <w:pStyle w:val="BodyText"/>
        <w:spacing w:after="120" w:line="360" w:lineRule="auto"/>
        <w:rPr>
          <w:rFonts w:ascii="Tw Cen MT" w:hAnsi="Tw Cen MT"/>
          <w:color w:val="000000" w:themeColor="text1"/>
          <w:sz w:val="22"/>
          <w:szCs w:val="22"/>
        </w:rPr>
      </w:pPr>
      <w:r w:rsidRPr="00174C26">
        <w:rPr>
          <w:rFonts w:ascii="Tw Cen MT" w:hAnsi="Tw Cen MT"/>
          <w:color w:val="000000" w:themeColor="text1"/>
          <w:sz w:val="22"/>
          <w:szCs w:val="22"/>
        </w:rPr>
        <w:t>This agreement by and between Calvary Baptist Church at 1121 Paul W. Bryant Dr., Tuscaloosa, AL 35401.</w:t>
      </w:r>
    </w:p>
    <w:p w14:paraId="08FD5979" w14:textId="2DF24703" w:rsidR="00174C26" w:rsidRDefault="00174C26" w:rsidP="00174C26">
      <w:pPr>
        <w:pStyle w:val="BodyText"/>
        <w:rPr>
          <w:rFonts w:ascii="Tw Cen MT" w:hAnsi="Tw Cen MT"/>
          <w:color w:val="000000" w:themeColor="text1"/>
          <w:sz w:val="24"/>
          <w:szCs w:val="24"/>
        </w:rPr>
      </w:pPr>
      <w:r w:rsidRPr="00174C26">
        <w:rPr>
          <w:rFonts w:ascii="Tw Cen MT" w:hAnsi="Tw Cen MT"/>
          <w:color w:val="000000" w:themeColor="text1"/>
          <w:sz w:val="22"/>
          <w:szCs w:val="22"/>
        </w:rPr>
        <w:t xml:space="preserve">and </w:t>
      </w:r>
      <w:r>
        <w:rPr>
          <w:rFonts w:ascii="Tw Cen MT" w:hAnsi="Tw Cen MT"/>
          <w:color w:val="000000" w:themeColor="text1"/>
          <w:sz w:val="24"/>
          <w:szCs w:val="24"/>
        </w:rPr>
        <w:t>__________________________ ___________________________________________ will take efect</w:t>
      </w:r>
    </w:p>
    <w:p w14:paraId="42BE32C9" w14:textId="1C9F7884" w:rsidR="00174C26" w:rsidRPr="00174C26" w:rsidRDefault="00174C26" w:rsidP="00174C26">
      <w:pPr>
        <w:pStyle w:val="BodyText"/>
        <w:rPr>
          <w:rFonts w:ascii="Tw Cen MT" w:hAnsi="Tw Cen MT"/>
          <w:i/>
          <w:iCs/>
          <w:color w:val="000000" w:themeColor="text1"/>
          <w:sz w:val="18"/>
          <w:szCs w:val="18"/>
        </w:rPr>
      </w:pPr>
      <w:r>
        <w:rPr>
          <w:rFonts w:ascii="Tw Cen MT" w:hAnsi="Tw Cen MT"/>
          <w:color w:val="000000" w:themeColor="text1"/>
          <w:sz w:val="24"/>
          <w:szCs w:val="24"/>
        </w:rPr>
        <w:tab/>
      </w:r>
      <w:r>
        <w:rPr>
          <w:rFonts w:ascii="Tw Cen MT" w:hAnsi="Tw Cen MT"/>
          <w:color w:val="000000" w:themeColor="text1"/>
          <w:sz w:val="24"/>
          <w:szCs w:val="24"/>
        </w:rPr>
        <w:tab/>
      </w:r>
      <w:r>
        <w:rPr>
          <w:rFonts w:ascii="Tw Cen MT" w:hAnsi="Tw Cen MT"/>
          <w:color w:val="000000" w:themeColor="text1"/>
          <w:sz w:val="24"/>
          <w:szCs w:val="24"/>
        </w:rPr>
        <w:tab/>
      </w:r>
      <w:r w:rsidRPr="00174C26">
        <w:rPr>
          <w:rFonts w:ascii="Tw Cen MT" w:hAnsi="Tw Cen MT"/>
          <w:i/>
          <w:iCs/>
          <w:color w:val="000000" w:themeColor="text1"/>
          <w:sz w:val="18"/>
          <w:szCs w:val="18"/>
        </w:rPr>
        <w:t>User’s Name</w:t>
      </w:r>
      <w:r w:rsidRPr="00174C26">
        <w:rPr>
          <w:rFonts w:ascii="Tw Cen MT" w:hAnsi="Tw Cen MT"/>
          <w:i/>
          <w:iCs/>
          <w:color w:val="000000" w:themeColor="text1"/>
          <w:sz w:val="18"/>
          <w:szCs w:val="18"/>
        </w:rPr>
        <w:tab/>
      </w:r>
      <w:r w:rsidRPr="00174C26">
        <w:rPr>
          <w:rFonts w:ascii="Tw Cen MT" w:hAnsi="Tw Cen MT"/>
          <w:i/>
          <w:iCs/>
          <w:color w:val="000000" w:themeColor="text1"/>
          <w:sz w:val="18"/>
          <w:szCs w:val="18"/>
        </w:rPr>
        <w:tab/>
      </w:r>
      <w:r w:rsidRPr="00174C26">
        <w:rPr>
          <w:rFonts w:ascii="Tw Cen MT" w:hAnsi="Tw Cen MT"/>
          <w:i/>
          <w:iCs/>
          <w:color w:val="000000" w:themeColor="text1"/>
          <w:sz w:val="18"/>
          <w:szCs w:val="18"/>
        </w:rPr>
        <w:tab/>
      </w:r>
      <w:r w:rsidRPr="00174C26">
        <w:rPr>
          <w:rFonts w:ascii="Tw Cen MT" w:hAnsi="Tw Cen MT"/>
          <w:i/>
          <w:iCs/>
          <w:color w:val="000000" w:themeColor="text1"/>
          <w:sz w:val="18"/>
          <w:szCs w:val="18"/>
        </w:rPr>
        <w:tab/>
        <w:t>User’s Complete Address</w:t>
      </w:r>
    </w:p>
    <w:p w14:paraId="2CDF1C32" w14:textId="06498581" w:rsidR="00174C26" w:rsidRDefault="00174C26" w:rsidP="00174C26">
      <w:pPr>
        <w:pStyle w:val="BodyText"/>
        <w:rPr>
          <w:rFonts w:ascii="Tw Cen MT" w:hAnsi="Tw Cen MT"/>
          <w:color w:val="000000" w:themeColor="text1"/>
          <w:sz w:val="18"/>
          <w:szCs w:val="18"/>
        </w:rPr>
      </w:pPr>
    </w:p>
    <w:p w14:paraId="4D936973" w14:textId="13C75806" w:rsidR="00174C26" w:rsidRDefault="00174C26" w:rsidP="00174C26">
      <w:pPr>
        <w:pStyle w:val="BodyText"/>
        <w:ind w:right="-216"/>
        <w:rPr>
          <w:rFonts w:ascii="Tw Cen MT" w:hAnsi="Tw Cen MT"/>
          <w:color w:val="000000" w:themeColor="text1"/>
          <w:sz w:val="22"/>
          <w:szCs w:val="22"/>
        </w:rPr>
      </w:pPr>
      <w:r w:rsidRPr="00174C26">
        <w:rPr>
          <w:rFonts w:ascii="Tw Cen MT" w:hAnsi="Tw Cen MT"/>
          <w:color w:val="000000" w:themeColor="text1"/>
          <w:sz w:val="22"/>
          <w:szCs w:val="22"/>
        </w:rPr>
        <w:t>on the __</w:t>
      </w:r>
      <w:r>
        <w:rPr>
          <w:rFonts w:ascii="Tw Cen MT" w:hAnsi="Tw Cen MT"/>
          <w:color w:val="000000" w:themeColor="text1"/>
          <w:sz w:val="22"/>
          <w:szCs w:val="22"/>
        </w:rPr>
        <w:t>_</w:t>
      </w:r>
      <w:r w:rsidRPr="00174C26">
        <w:rPr>
          <w:rFonts w:ascii="Tw Cen MT" w:hAnsi="Tw Cen MT"/>
          <w:color w:val="000000" w:themeColor="text1"/>
          <w:sz w:val="22"/>
          <w:szCs w:val="22"/>
        </w:rPr>
        <w:t>___ day of ___</w:t>
      </w:r>
      <w:r>
        <w:rPr>
          <w:rFonts w:ascii="Tw Cen MT" w:hAnsi="Tw Cen MT"/>
          <w:color w:val="000000" w:themeColor="text1"/>
          <w:sz w:val="22"/>
          <w:szCs w:val="22"/>
        </w:rPr>
        <w:t>___</w:t>
      </w:r>
      <w:r w:rsidRPr="00174C26">
        <w:rPr>
          <w:rFonts w:ascii="Tw Cen MT" w:hAnsi="Tw Cen MT"/>
          <w:color w:val="000000" w:themeColor="text1"/>
          <w:sz w:val="22"/>
          <w:szCs w:val="22"/>
        </w:rPr>
        <w:t>__</w:t>
      </w:r>
      <w:r>
        <w:rPr>
          <w:rFonts w:ascii="Tw Cen MT" w:hAnsi="Tw Cen MT"/>
          <w:color w:val="000000" w:themeColor="text1"/>
          <w:sz w:val="22"/>
          <w:szCs w:val="22"/>
        </w:rPr>
        <w:t>__</w:t>
      </w:r>
      <w:r w:rsidRPr="00174C26">
        <w:rPr>
          <w:rFonts w:ascii="Tw Cen MT" w:hAnsi="Tw Cen MT"/>
          <w:color w:val="000000" w:themeColor="text1"/>
          <w:sz w:val="22"/>
          <w:szCs w:val="22"/>
        </w:rPr>
        <w:t>____ ___</w:t>
      </w:r>
      <w:r>
        <w:rPr>
          <w:rFonts w:ascii="Tw Cen MT" w:hAnsi="Tw Cen MT"/>
          <w:color w:val="000000" w:themeColor="text1"/>
          <w:sz w:val="22"/>
          <w:szCs w:val="22"/>
        </w:rPr>
        <w:t>_</w:t>
      </w:r>
      <w:r w:rsidRPr="00174C26">
        <w:rPr>
          <w:rFonts w:ascii="Tw Cen MT" w:hAnsi="Tw Cen MT"/>
          <w:color w:val="000000" w:themeColor="text1"/>
          <w:sz w:val="22"/>
          <w:szCs w:val="22"/>
        </w:rPr>
        <w:t>____ and will continue for a period of</w:t>
      </w:r>
      <w:r>
        <w:rPr>
          <w:rFonts w:ascii="Tw Cen MT" w:hAnsi="Tw Cen MT"/>
          <w:color w:val="000000" w:themeColor="text1"/>
          <w:sz w:val="22"/>
          <w:szCs w:val="22"/>
        </w:rPr>
        <w:t xml:space="preserve"> _________________________.</w:t>
      </w:r>
    </w:p>
    <w:p w14:paraId="61889D0B" w14:textId="4C13620E" w:rsidR="00174C26" w:rsidRDefault="00174C26" w:rsidP="00174C26">
      <w:pPr>
        <w:pStyle w:val="BodyText"/>
        <w:ind w:right="-216"/>
        <w:rPr>
          <w:rFonts w:ascii="Tw Cen MT" w:hAnsi="Tw Cen MT"/>
          <w:color w:val="000000" w:themeColor="text1"/>
          <w:sz w:val="18"/>
          <w:szCs w:val="18"/>
        </w:rPr>
      </w:pPr>
      <w:r>
        <w:rPr>
          <w:rFonts w:ascii="Tw Cen MT" w:hAnsi="Tw Cen MT"/>
          <w:color w:val="000000" w:themeColor="text1"/>
          <w:sz w:val="22"/>
          <w:szCs w:val="22"/>
        </w:rPr>
        <w:t xml:space="preserve">            </w:t>
      </w:r>
      <w:r w:rsidRPr="00174C26">
        <w:rPr>
          <w:rFonts w:ascii="Tw Cen MT" w:hAnsi="Tw Cen MT"/>
          <w:i/>
          <w:iCs/>
          <w:color w:val="000000" w:themeColor="text1"/>
          <w:sz w:val="18"/>
          <w:szCs w:val="18"/>
        </w:rPr>
        <w:t>Day</w:t>
      </w:r>
      <w:r>
        <w:rPr>
          <w:rFonts w:ascii="Tw Cen MT" w:hAnsi="Tw Cen MT"/>
          <w:i/>
          <w:iCs/>
          <w:color w:val="000000" w:themeColor="text1"/>
          <w:sz w:val="18"/>
          <w:szCs w:val="18"/>
        </w:rPr>
        <w:tab/>
      </w:r>
      <w:r>
        <w:rPr>
          <w:rFonts w:ascii="Tw Cen MT" w:hAnsi="Tw Cen MT"/>
          <w:i/>
          <w:iCs/>
          <w:color w:val="000000" w:themeColor="text1"/>
          <w:sz w:val="18"/>
          <w:szCs w:val="18"/>
        </w:rPr>
        <w:tab/>
        <w:t xml:space="preserve">       Month</w:t>
      </w:r>
      <w:r>
        <w:rPr>
          <w:rFonts w:ascii="Tw Cen MT" w:hAnsi="Tw Cen MT"/>
          <w:i/>
          <w:iCs/>
          <w:color w:val="000000" w:themeColor="text1"/>
          <w:sz w:val="18"/>
          <w:szCs w:val="18"/>
        </w:rPr>
        <w:tab/>
        <w:t xml:space="preserve">     Year</w:t>
      </w:r>
      <w:r>
        <w:rPr>
          <w:rFonts w:ascii="Tw Cen MT" w:hAnsi="Tw Cen MT"/>
          <w:i/>
          <w:iCs/>
          <w:color w:val="000000" w:themeColor="text1"/>
          <w:sz w:val="18"/>
          <w:szCs w:val="18"/>
        </w:rPr>
        <w:tab/>
      </w:r>
      <w:r>
        <w:rPr>
          <w:rFonts w:ascii="Tw Cen MT" w:hAnsi="Tw Cen MT"/>
          <w:i/>
          <w:iCs/>
          <w:color w:val="000000" w:themeColor="text1"/>
          <w:sz w:val="18"/>
          <w:szCs w:val="18"/>
        </w:rPr>
        <w:tab/>
      </w:r>
      <w:r>
        <w:rPr>
          <w:rFonts w:ascii="Tw Cen MT" w:hAnsi="Tw Cen MT"/>
          <w:i/>
          <w:iCs/>
          <w:color w:val="000000" w:themeColor="text1"/>
          <w:sz w:val="18"/>
          <w:szCs w:val="18"/>
        </w:rPr>
        <w:tab/>
      </w:r>
      <w:r>
        <w:rPr>
          <w:rFonts w:ascii="Tw Cen MT" w:hAnsi="Tw Cen MT"/>
          <w:i/>
          <w:iCs/>
          <w:color w:val="000000" w:themeColor="text1"/>
          <w:sz w:val="18"/>
          <w:szCs w:val="18"/>
        </w:rPr>
        <w:tab/>
      </w:r>
      <w:r>
        <w:rPr>
          <w:rFonts w:ascii="Tw Cen MT" w:hAnsi="Tw Cen MT"/>
          <w:i/>
          <w:iCs/>
          <w:color w:val="000000" w:themeColor="text1"/>
          <w:sz w:val="18"/>
          <w:szCs w:val="18"/>
        </w:rPr>
        <w:tab/>
      </w:r>
      <w:r>
        <w:rPr>
          <w:rFonts w:ascii="Tw Cen MT" w:hAnsi="Tw Cen MT"/>
          <w:i/>
          <w:iCs/>
          <w:color w:val="000000" w:themeColor="text1"/>
          <w:sz w:val="18"/>
          <w:szCs w:val="18"/>
        </w:rPr>
        <w:tab/>
        <w:t xml:space="preserve">        Time Period</w:t>
      </w:r>
    </w:p>
    <w:p w14:paraId="1EA59EC3" w14:textId="52C852FD" w:rsidR="00174C26" w:rsidRDefault="00174C26" w:rsidP="00174C26">
      <w:pPr>
        <w:pStyle w:val="BodyText"/>
        <w:ind w:right="-216"/>
        <w:rPr>
          <w:rFonts w:ascii="Tw Cen MT" w:hAnsi="Tw Cen MT"/>
          <w:color w:val="000000" w:themeColor="text1"/>
          <w:sz w:val="18"/>
          <w:szCs w:val="18"/>
        </w:rPr>
      </w:pPr>
    </w:p>
    <w:p w14:paraId="5FEE04CC" w14:textId="77777777" w:rsidR="00394CFB" w:rsidRDefault="00174C26" w:rsidP="00394CFB">
      <w:pPr>
        <w:pStyle w:val="BodyText"/>
        <w:spacing w:after="120" w:line="360" w:lineRule="auto"/>
        <w:ind w:right="-216"/>
        <w:rPr>
          <w:rFonts w:ascii="Tw Cen MT" w:hAnsi="Tw Cen MT"/>
          <w:color w:val="000000" w:themeColor="text1"/>
          <w:sz w:val="22"/>
          <w:szCs w:val="22"/>
        </w:rPr>
      </w:pPr>
      <w:r>
        <w:rPr>
          <w:rFonts w:ascii="Tw Cen MT" w:hAnsi="Tw Cen MT"/>
          <w:color w:val="000000" w:themeColor="text1"/>
          <w:sz w:val="22"/>
          <w:szCs w:val="22"/>
        </w:rPr>
        <w:t xml:space="preserve">WHEREAS, Owner owns premises located at 1121 Paul W. Bryant Dr., Tuscaloosa, AL 35401, which is normally used </w:t>
      </w:r>
    </w:p>
    <w:p w14:paraId="6A249DEE" w14:textId="7287427C" w:rsidR="00174C26" w:rsidRDefault="00174C26" w:rsidP="00394CFB">
      <w:pPr>
        <w:pStyle w:val="BodyText"/>
        <w:ind w:right="-216"/>
        <w:rPr>
          <w:rFonts w:ascii="Tw Cen MT" w:hAnsi="Tw Cen MT"/>
          <w:color w:val="000000" w:themeColor="text1"/>
          <w:sz w:val="22"/>
          <w:szCs w:val="22"/>
        </w:rPr>
      </w:pPr>
      <w:r>
        <w:rPr>
          <w:rFonts w:ascii="Tw Cen MT" w:hAnsi="Tw Cen MT"/>
          <w:color w:val="000000" w:themeColor="text1"/>
          <w:sz w:val="22"/>
          <w:szCs w:val="22"/>
        </w:rPr>
        <w:t>for _____________________________________________________________________ , and WHER</w:t>
      </w:r>
      <w:r w:rsidR="00394CFB">
        <w:rPr>
          <w:rFonts w:ascii="Tw Cen MT" w:hAnsi="Tw Cen MT"/>
          <w:color w:val="000000" w:themeColor="text1"/>
          <w:sz w:val="22"/>
          <w:szCs w:val="22"/>
        </w:rPr>
        <w:t xml:space="preserve">EAS, User </w:t>
      </w:r>
    </w:p>
    <w:p w14:paraId="4A0E9000" w14:textId="4A0CE68E" w:rsidR="00394CFB" w:rsidRDefault="00394CFB" w:rsidP="00394CFB">
      <w:pPr>
        <w:pStyle w:val="BodyText"/>
        <w:ind w:right="-216"/>
        <w:rPr>
          <w:rFonts w:ascii="Tw Cen MT" w:hAnsi="Tw Cen MT"/>
          <w:i/>
          <w:iCs/>
          <w:color w:val="000000" w:themeColor="text1"/>
          <w:sz w:val="18"/>
          <w:szCs w:val="18"/>
        </w:rPr>
      </w:pPr>
      <w:r>
        <w:rPr>
          <w:rFonts w:ascii="Tw Cen MT" w:hAnsi="Tw Cen MT"/>
          <w:color w:val="000000" w:themeColor="text1"/>
          <w:sz w:val="22"/>
          <w:szCs w:val="22"/>
        </w:rPr>
        <w:tab/>
      </w:r>
      <w:r>
        <w:rPr>
          <w:rFonts w:ascii="Tw Cen MT" w:hAnsi="Tw Cen MT"/>
          <w:color w:val="000000" w:themeColor="text1"/>
          <w:sz w:val="22"/>
          <w:szCs w:val="22"/>
        </w:rPr>
        <w:tab/>
      </w:r>
      <w:r>
        <w:rPr>
          <w:rFonts w:ascii="Tw Cen MT" w:hAnsi="Tw Cen MT"/>
          <w:color w:val="000000" w:themeColor="text1"/>
          <w:sz w:val="22"/>
          <w:szCs w:val="22"/>
        </w:rPr>
        <w:tab/>
      </w:r>
      <w:r>
        <w:rPr>
          <w:rFonts w:ascii="Tw Cen MT" w:hAnsi="Tw Cen MT"/>
          <w:color w:val="000000" w:themeColor="text1"/>
          <w:sz w:val="22"/>
          <w:szCs w:val="22"/>
        </w:rPr>
        <w:tab/>
      </w:r>
      <w:r w:rsidRPr="00394CFB">
        <w:rPr>
          <w:rFonts w:ascii="Tw Cen MT" w:hAnsi="Tw Cen MT"/>
          <w:color w:val="000000" w:themeColor="text1"/>
          <w:sz w:val="18"/>
          <w:szCs w:val="18"/>
        </w:rPr>
        <w:t xml:space="preserve">          </w:t>
      </w:r>
      <w:r w:rsidRPr="00394CFB">
        <w:rPr>
          <w:rFonts w:ascii="Tw Cen MT" w:hAnsi="Tw Cen MT"/>
          <w:i/>
          <w:iCs/>
          <w:color w:val="000000" w:themeColor="text1"/>
          <w:sz w:val="18"/>
          <w:szCs w:val="18"/>
        </w:rPr>
        <w:t>Type of Use</w:t>
      </w:r>
    </w:p>
    <w:p w14:paraId="6BF5BB56" w14:textId="4D20C5B5" w:rsidR="00394CFB" w:rsidRDefault="00394CFB" w:rsidP="00394CFB">
      <w:pPr>
        <w:pStyle w:val="BodyText"/>
        <w:ind w:right="-216"/>
        <w:rPr>
          <w:rFonts w:ascii="Tw Cen MT" w:hAnsi="Tw Cen MT"/>
          <w:i/>
          <w:iCs/>
          <w:color w:val="000000" w:themeColor="text1"/>
          <w:sz w:val="18"/>
          <w:szCs w:val="18"/>
        </w:rPr>
      </w:pPr>
    </w:p>
    <w:p w14:paraId="7D4D8725" w14:textId="3DB28FD7" w:rsidR="00394CFB" w:rsidRDefault="00394CFB" w:rsidP="00394CFB">
      <w:pPr>
        <w:pStyle w:val="BodyText"/>
        <w:ind w:right="-216"/>
        <w:rPr>
          <w:rFonts w:ascii="Tw Cen MT" w:hAnsi="Tw Cen MT"/>
          <w:color w:val="000000" w:themeColor="text1"/>
          <w:sz w:val="22"/>
          <w:szCs w:val="22"/>
        </w:rPr>
      </w:pPr>
      <w:r>
        <w:rPr>
          <w:rFonts w:ascii="Tw Cen MT" w:hAnsi="Tw Cen MT"/>
          <w:color w:val="000000" w:themeColor="text1"/>
          <w:sz w:val="22"/>
          <w:szCs w:val="22"/>
        </w:rPr>
        <w:t>desires to use the ______________________________________ area of the facilities for the purpose of</w:t>
      </w:r>
    </w:p>
    <w:p w14:paraId="0644EDCC" w14:textId="5FFB64A9" w:rsidR="00394CFB" w:rsidRPr="00394CFB" w:rsidRDefault="00394CFB" w:rsidP="00394CFB">
      <w:pPr>
        <w:pStyle w:val="BodyText"/>
        <w:ind w:right="-216"/>
        <w:rPr>
          <w:rFonts w:ascii="Tw Cen MT" w:hAnsi="Tw Cen MT"/>
          <w:i/>
          <w:iCs/>
          <w:color w:val="000000" w:themeColor="text1"/>
          <w:sz w:val="18"/>
          <w:szCs w:val="18"/>
        </w:rPr>
      </w:pPr>
      <w:r>
        <w:rPr>
          <w:rFonts w:ascii="Tw Cen MT" w:hAnsi="Tw Cen MT"/>
          <w:color w:val="000000" w:themeColor="text1"/>
          <w:sz w:val="18"/>
          <w:szCs w:val="18"/>
        </w:rPr>
        <w:tab/>
      </w:r>
      <w:r>
        <w:rPr>
          <w:rFonts w:ascii="Tw Cen MT" w:hAnsi="Tw Cen MT"/>
          <w:color w:val="000000" w:themeColor="text1"/>
          <w:sz w:val="18"/>
          <w:szCs w:val="18"/>
        </w:rPr>
        <w:tab/>
      </w:r>
      <w:r>
        <w:rPr>
          <w:rFonts w:ascii="Tw Cen MT" w:hAnsi="Tw Cen MT"/>
          <w:color w:val="000000" w:themeColor="text1"/>
          <w:sz w:val="18"/>
          <w:szCs w:val="18"/>
        </w:rPr>
        <w:tab/>
      </w:r>
      <w:r w:rsidRPr="00394CFB">
        <w:rPr>
          <w:rFonts w:ascii="Tw Cen MT" w:hAnsi="Tw Cen MT"/>
          <w:i/>
          <w:iCs/>
          <w:color w:val="000000" w:themeColor="text1"/>
          <w:sz w:val="18"/>
          <w:szCs w:val="18"/>
        </w:rPr>
        <w:t>Area of premise (e.g. church building)</w:t>
      </w:r>
    </w:p>
    <w:p w14:paraId="4A51898D" w14:textId="3516BE1D" w:rsidR="00394CFB" w:rsidRDefault="00394CFB" w:rsidP="00394CFB">
      <w:pPr>
        <w:pStyle w:val="BodyText"/>
        <w:ind w:right="-216"/>
        <w:rPr>
          <w:rFonts w:ascii="Tw Cen MT" w:hAnsi="Tw Cen MT"/>
          <w:color w:val="000000" w:themeColor="text1"/>
          <w:sz w:val="18"/>
          <w:szCs w:val="18"/>
        </w:rPr>
      </w:pPr>
    </w:p>
    <w:p w14:paraId="44883AD9" w14:textId="11EC71EB" w:rsidR="00394CFB" w:rsidRDefault="00394CFB" w:rsidP="00394CFB">
      <w:pPr>
        <w:pStyle w:val="BodyText"/>
        <w:ind w:right="-216"/>
        <w:rPr>
          <w:rFonts w:ascii="Tw Cen MT" w:hAnsi="Tw Cen MT"/>
          <w:color w:val="000000" w:themeColor="text1"/>
          <w:sz w:val="22"/>
          <w:szCs w:val="22"/>
        </w:rPr>
      </w:pPr>
      <w:r>
        <w:rPr>
          <w:rFonts w:ascii="Tw Cen MT" w:hAnsi="Tw Cen MT"/>
          <w:color w:val="000000" w:themeColor="text1"/>
          <w:sz w:val="22"/>
          <w:szCs w:val="22"/>
        </w:rPr>
        <w:t>_________________________________________________________ , WHEREAS, Owner agreed to allow User</w:t>
      </w:r>
    </w:p>
    <w:p w14:paraId="36DB0E8D" w14:textId="31D384D6" w:rsidR="00394CFB" w:rsidRDefault="00394CFB" w:rsidP="00394CFB">
      <w:pPr>
        <w:pStyle w:val="BodyText"/>
        <w:ind w:right="-216"/>
        <w:rPr>
          <w:rFonts w:ascii="Tw Cen MT" w:hAnsi="Tw Cen MT"/>
          <w:i/>
          <w:iCs/>
          <w:color w:val="000000" w:themeColor="text1"/>
          <w:sz w:val="18"/>
          <w:szCs w:val="18"/>
        </w:rPr>
      </w:pPr>
      <w:r>
        <w:rPr>
          <w:rFonts w:ascii="Tw Cen MT" w:hAnsi="Tw Cen MT"/>
          <w:color w:val="000000" w:themeColor="text1"/>
          <w:sz w:val="22"/>
          <w:szCs w:val="22"/>
        </w:rPr>
        <w:tab/>
      </w:r>
      <w:r>
        <w:rPr>
          <w:rFonts w:ascii="Tw Cen MT" w:hAnsi="Tw Cen MT"/>
          <w:color w:val="000000" w:themeColor="text1"/>
          <w:sz w:val="22"/>
          <w:szCs w:val="22"/>
        </w:rPr>
        <w:tab/>
      </w:r>
      <w:r>
        <w:rPr>
          <w:rFonts w:ascii="Tw Cen MT" w:hAnsi="Tw Cen MT"/>
          <w:color w:val="000000" w:themeColor="text1"/>
          <w:sz w:val="22"/>
          <w:szCs w:val="22"/>
        </w:rPr>
        <w:tab/>
      </w:r>
      <w:r w:rsidRPr="00394CFB">
        <w:rPr>
          <w:rFonts w:ascii="Tw Cen MT" w:hAnsi="Tw Cen MT"/>
          <w:i/>
          <w:iCs/>
          <w:color w:val="000000" w:themeColor="text1"/>
          <w:sz w:val="18"/>
          <w:szCs w:val="18"/>
        </w:rPr>
        <w:t>Purpose of Use</w:t>
      </w:r>
    </w:p>
    <w:p w14:paraId="1A9BCFEC" w14:textId="668463D4" w:rsidR="00394CFB" w:rsidRDefault="00394CFB" w:rsidP="00394CFB">
      <w:pPr>
        <w:pStyle w:val="BodyText"/>
        <w:ind w:right="-216"/>
        <w:rPr>
          <w:rFonts w:ascii="Tw Cen MT" w:hAnsi="Tw Cen MT"/>
          <w:color w:val="000000" w:themeColor="text1"/>
          <w:sz w:val="18"/>
          <w:szCs w:val="18"/>
        </w:rPr>
      </w:pPr>
    </w:p>
    <w:p w14:paraId="7FF6A6B6" w14:textId="60A8D0E6" w:rsidR="00394CFB" w:rsidRDefault="00394CFB" w:rsidP="00394CFB">
      <w:pPr>
        <w:pStyle w:val="BodyText"/>
        <w:ind w:right="-216"/>
        <w:rPr>
          <w:rFonts w:ascii="Tw Cen MT" w:hAnsi="Tw Cen MT"/>
          <w:color w:val="000000" w:themeColor="text1"/>
          <w:sz w:val="22"/>
          <w:szCs w:val="22"/>
        </w:rPr>
      </w:pPr>
      <w:r>
        <w:rPr>
          <w:rFonts w:ascii="Tw Cen MT" w:hAnsi="Tw Cen MT"/>
          <w:color w:val="000000" w:themeColor="text1"/>
          <w:sz w:val="22"/>
          <w:szCs w:val="22"/>
        </w:rPr>
        <w:t>To use the facilities provided that the following terms and conditions are met.</w:t>
      </w:r>
    </w:p>
    <w:p w14:paraId="47630463" w14:textId="3CAC14F8" w:rsidR="00394CFB" w:rsidRDefault="00394CFB" w:rsidP="00394CFB">
      <w:pPr>
        <w:pStyle w:val="BodyText"/>
        <w:ind w:right="-216"/>
        <w:rPr>
          <w:rFonts w:ascii="Tw Cen MT" w:hAnsi="Tw Cen MT"/>
          <w:color w:val="000000" w:themeColor="text1"/>
          <w:sz w:val="22"/>
          <w:szCs w:val="22"/>
        </w:rPr>
      </w:pPr>
    </w:p>
    <w:p w14:paraId="30AD411E" w14:textId="0933BEF0" w:rsidR="00394CFB" w:rsidRDefault="00394CFB" w:rsidP="00394CFB">
      <w:pPr>
        <w:pStyle w:val="BodyText"/>
        <w:spacing w:after="120"/>
        <w:ind w:right="-216"/>
        <w:rPr>
          <w:rFonts w:ascii="Tw Cen MT" w:hAnsi="Tw Cen MT"/>
          <w:color w:val="000000" w:themeColor="text1"/>
          <w:sz w:val="22"/>
          <w:szCs w:val="22"/>
        </w:rPr>
      </w:pPr>
      <w:r w:rsidRPr="00394CFB">
        <w:rPr>
          <w:rFonts w:ascii="Tw Cen MT" w:hAnsi="Tw Cen MT"/>
          <w:b/>
          <w:bCs/>
          <w:color w:val="000000" w:themeColor="text1"/>
          <w:sz w:val="22"/>
          <w:szCs w:val="22"/>
        </w:rPr>
        <w:t>It is Therefore Agreed By and Between the Parties:</w:t>
      </w:r>
    </w:p>
    <w:p w14:paraId="2130AFC4" w14:textId="397CBCBB" w:rsidR="00394CFB" w:rsidRDefault="00394CFB" w:rsidP="00394CFB">
      <w:pPr>
        <w:pStyle w:val="BodyText"/>
        <w:numPr>
          <w:ilvl w:val="0"/>
          <w:numId w:val="1"/>
        </w:numPr>
        <w:ind w:left="450" w:right="-216" w:hanging="270"/>
        <w:rPr>
          <w:rFonts w:ascii="Tw Cen MT" w:hAnsi="Tw Cen MT"/>
          <w:color w:val="000000" w:themeColor="text1"/>
          <w:sz w:val="22"/>
          <w:szCs w:val="22"/>
        </w:rPr>
      </w:pPr>
      <w:r>
        <w:rPr>
          <w:rFonts w:ascii="Tw Cen MT" w:hAnsi="Tw Cen MT"/>
          <w:color w:val="000000" w:themeColor="text1"/>
          <w:sz w:val="22"/>
          <w:szCs w:val="22"/>
        </w:rPr>
        <w:t>Owner agrees to let User use the above described premises for the above described purpose on</w:t>
      </w:r>
    </w:p>
    <w:p w14:paraId="016115E6" w14:textId="0491C25E" w:rsidR="00394CFB" w:rsidRDefault="00394CFB" w:rsidP="00394CFB">
      <w:pPr>
        <w:pStyle w:val="BodyText"/>
        <w:ind w:right="-216"/>
        <w:rPr>
          <w:rFonts w:ascii="Tw Cen MT" w:hAnsi="Tw Cen MT"/>
          <w:color w:val="000000" w:themeColor="text1"/>
          <w:sz w:val="22"/>
          <w:szCs w:val="22"/>
        </w:rPr>
      </w:pPr>
    </w:p>
    <w:p w14:paraId="0E6DBA89" w14:textId="39C04401" w:rsidR="00394CFB" w:rsidRDefault="00394CFB" w:rsidP="00394CFB">
      <w:pPr>
        <w:pStyle w:val="BodyText"/>
        <w:ind w:left="446" w:right="-216"/>
        <w:rPr>
          <w:rFonts w:ascii="Tw Cen MT" w:hAnsi="Tw Cen MT"/>
          <w:color w:val="000000" w:themeColor="text1"/>
          <w:sz w:val="22"/>
          <w:szCs w:val="22"/>
          <w:u w:val="single"/>
        </w:rPr>
      </w:pPr>
      <w:r>
        <w:rPr>
          <w:rFonts w:ascii="Tw Cen MT" w:hAnsi="Tw Cen MT"/>
          <w:color w:val="000000" w:themeColor="text1"/>
          <w:sz w:val="22"/>
          <w:szCs w:val="22"/>
        </w:rPr>
        <w:t>___________________________________</w:t>
      </w:r>
      <w:r w:rsidR="00205827">
        <w:rPr>
          <w:rFonts w:ascii="Tw Cen MT" w:hAnsi="Tw Cen MT"/>
          <w:color w:val="000000" w:themeColor="text1"/>
          <w:sz w:val="22"/>
          <w:szCs w:val="22"/>
        </w:rPr>
        <w:t>.</w:t>
      </w:r>
      <w:r>
        <w:rPr>
          <w:rFonts w:ascii="Tw Cen MT" w:hAnsi="Tw Cen MT"/>
          <w:color w:val="000000" w:themeColor="text1"/>
          <w:sz w:val="22"/>
          <w:szCs w:val="22"/>
        </w:rPr>
        <w:t xml:space="preserve">  </w:t>
      </w:r>
      <w:r w:rsidRPr="00394CFB">
        <w:rPr>
          <w:rFonts w:ascii="Tw Cen MT" w:hAnsi="Tw Cen MT"/>
          <w:color w:val="000000" w:themeColor="text1"/>
          <w:sz w:val="22"/>
          <w:szCs w:val="22"/>
          <w:u w:val="single"/>
        </w:rPr>
        <w:t xml:space="preserve"> </w:t>
      </w:r>
      <w:r w:rsidR="00443273">
        <w:rPr>
          <w:rFonts w:ascii="Tw Cen MT" w:hAnsi="Tw Cen MT"/>
          <w:color w:val="000000" w:themeColor="text1"/>
          <w:sz w:val="22"/>
          <w:szCs w:val="22"/>
          <w:u w:val="single"/>
        </w:rPr>
        <w:t>Lauren Neary lneary@calvarytuscaloosa.org</w:t>
      </w:r>
      <w:bookmarkStart w:id="0" w:name="_GoBack"/>
      <w:bookmarkEnd w:id="0"/>
      <w:r w:rsidRPr="00394CFB">
        <w:rPr>
          <w:rFonts w:ascii="Tw Cen MT" w:hAnsi="Tw Cen MT"/>
          <w:color w:val="000000" w:themeColor="text1"/>
          <w:sz w:val="22"/>
          <w:szCs w:val="22"/>
          <w:u w:val="single"/>
        </w:rPr>
        <w:t xml:space="preserve"> 205-758-049</w:t>
      </w:r>
      <w:r>
        <w:rPr>
          <w:rFonts w:ascii="Tw Cen MT" w:hAnsi="Tw Cen MT"/>
          <w:color w:val="000000" w:themeColor="text1"/>
          <w:sz w:val="22"/>
          <w:szCs w:val="22"/>
          <w:u w:val="single"/>
        </w:rPr>
        <w:t>5</w:t>
      </w:r>
    </w:p>
    <w:p w14:paraId="66DA5143" w14:textId="4A1CF4DD" w:rsidR="00394CFB" w:rsidRPr="00205827" w:rsidRDefault="00394CFB" w:rsidP="00394CFB">
      <w:pPr>
        <w:pStyle w:val="BodyText"/>
        <w:ind w:left="446" w:right="-216"/>
        <w:rPr>
          <w:rFonts w:ascii="Tw Cen MT" w:hAnsi="Tw Cen MT"/>
          <w:i/>
          <w:iCs/>
          <w:color w:val="000000" w:themeColor="text1"/>
          <w:sz w:val="18"/>
          <w:szCs w:val="18"/>
        </w:rPr>
      </w:pPr>
      <w:r w:rsidRPr="00394CFB">
        <w:rPr>
          <w:rFonts w:ascii="Tw Cen MT" w:hAnsi="Tw Cen MT"/>
          <w:color w:val="000000" w:themeColor="text1"/>
          <w:sz w:val="18"/>
          <w:szCs w:val="18"/>
        </w:rPr>
        <w:t xml:space="preserve">        </w:t>
      </w:r>
      <w:r w:rsidRPr="00394CFB">
        <w:rPr>
          <w:rFonts w:ascii="Tw Cen MT" w:hAnsi="Tw Cen MT"/>
          <w:color w:val="000000" w:themeColor="text1"/>
          <w:sz w:val="22"/>
          <w:szCs w:val="22"/>
        </w:rPr>
        <w:t xml:space="preserve">   </w:t>
      </w:r>
      <w:r w:rsidRPr="00205827">
        <w:rPr>
          <w:rFonts w:ascii="Tw Cen MT" w:hAnsi="Tw Cen MT"/>
          <w:i/>
          <w:iCs/>
          <w:color w:val="000000" w:themeColor="text1"/>
          <w:sz w:val="18"/>
          <w:szCs w:val="18"/>
        </w:rPr>
        <w:t>Describe times and days of usage</w:t>
      </w:r>
      <w:r w:rsidR="00C63437">
        <w:rPr>
          <w:rFonts w:ascii="Tw Cen MT" w:hAnsi="Tw Cen MT"/>
          <w:i/>
          <w:iCs/>
          <w:color w:val="000000" w:themeColor="text1"/>
          <w:sz w:val="18"/>
          <w:szCs w:val="18"/>
        </w:rPr>
        <w:tab/>
      </w:r>
      <w:r w:rsidR="00C63437">
        <w:rPr>
          <w:rFonts w:ascii="Tw Cen MT" w:hAnsi="Tw Cen MT"/>
          <w:i/>
          <w:iCs/>
          <w:color w:val="000000" w:themeColor="text1"/>
          <w:sz w:val="18"/>
          <w:szCs w:val="18"/>
        </w:rPr>
        <w:tab/>
      </w:r>
      <w:r w:rsidR="00C63437">
        <w:rPr>
          <w:rFonts w:ascii="Tw Cen MT" w:hAnsi="Tw Cen MT"/>
          <w:i/>
          <w:iCs/>
          <w:color w:val="000000" w:themeColor="text1"/>
          <w:sz w:val="18"/>
          <w:szCs w:val="18"/>
        </w:rPr>
        <w:tab/>
      </w:r>
      <w:r w:rsidR="00C63437">
        <w:rPr>
          <w:rFonts w:ascii="Tw Cen MT" w:hAnsi="Tw Cen MT"/>
          <w:i/>
          <w:iCs/>
          <w:color w:val="000000" w:themeColor="text1"/>
          <w:sz w:val="18"/>
          <w:szCs w:val="18"/>
        </w:rPr>
        <w:tab/>
        <w:t xml:space="preserve">     Name of Owner’s contact person</w:t>
      </w:r>
    </w:p>
    <w:p w14:paraId="067B4FD5" w14:textId="6F1C0A29" w:rsidR="00205827" w:rsidRDefault="00205827" w:rsidP="00394CFB">
      <w:pPr>
        <w:pStyle w:val="BodyText"/>
        <w:ind w:left="446" w:right="-216"/>
        <w:rPr>
          <w:rFonts w:ascii="Tw Cen MT" w:hAnsi="Tw Cen MT"/>
          <w:color w:val="000000" w:themeColor="text1"/>
          <w:sz w:val="18"/>
          <w:szCs w:val="18"/>
        </w:rPr>
      </w:pPr>
    </w:p>
    <w:p w14:paraId="5EFE412F" w14:textId="77777777" w:rsidR="00205827" w:rsidRDefault="00205827" w:rsidP="00394CFB">
      <w:pPr>
        <w:pStyle w:val="BodyText"/>
        <w:ind w:left="446" w:right="-216"/>
        <w:rPr>
          <w:rFonts w:ascii="Tw Cen MT" w:hAnsi="Tw Cen MT"/>
          <w:color w:val="000000" w:themeColor="text1"/>
          <w:sz w:val="22"/>
          <w:szCs w:val="22"/>
        </w:rPr>
      </w:pPr>
      <w:r>
        <w:rPr>
          <w:rFonts w:ascii="Tw Cen MT" w:hAnsi="Tw Cen MT"/>
          <w:color w:val="000000" w:themeColor="text1"/>
          <w:sz w:val="22"/>
          <w:szCs w:val="22"/>
        </w:rPr>
        <w:t xml:space="preserve">is the contact person for Owner and _____________________________________________ is the contact person </w:t>
      </w:r>
    </w:p>
    <w:p w14:paraId="21BEB424" w14:textId="5DDF7FA1" w:rsidR="00205827" w:rsidRDefault="00205827" w:rsidP="00205827">
      <w:pPr>
        <w:pStyle w:val="BodyText"/>
        <w:ind w:right="-216"/>
        <w:rPr>
          <w:rFonts w:ascii="Tw Cen MT" w:hAnsi="Tw Cen MT"/>
          <w:color w:val="000000" w:themeColor="text1"/>
          <w:sz w:val="18"/>
          <w:szCs w:val="18"/>
        </w:rPr>
      </w:pPr>
      <w:r>
        <w:rPr>
          <w:rFonts w:ascii="Tw Cen MT" w:hAnsi="Tw Cen MT"/>
          <w:color w:val="000000" w:themeColor="text1"/>
          <w:sz w:val="18"/>
          <w:szCs w:val="18"/>
        </w:rPr>
        <w:tab/>
      </w:r>
      <w:r>
        <w:rPr>
          <w:rFonts w:ascii="Tw Cen MT" w:hAnsi="Tw Cen MT"/>
          <w:color w:val="000000" w:themeColor="text1"/>
          <w:sz w:val="18"/>
          <w:szCs w:val="18"/>
        </w:rPr>
        <w:tab/>
      </w:r>
      <w:r>
        <w:rPr>
          <w:rFonts w:ascii="Tw Cen MT" w:hAnsi="Tw Cen MT"/>
          <w:color w:val="000000" w:themeColor="text1"/>
          <w:sz w:val="18"/>
          <w:szCs w:val="18"/>
        </w:rPr>
        <w:tab/>
      </w:r>
      <w:r>
        <w:rPr>
          <w:rFonts w:ascii="Tw Cen MT" w:hAnsi="Tw Cen MT"/>
          <w:color w:val="000000" w:themeColor="text1"/>
          <w:sz w:val="18"/>
          <w:szCs w:val="18"/>
        </w:rPr>
        <w:tab/>
      </w:r>
      <w:r>
        <w:rPr>
          <w:rFonts w:ascii="Tw Cen MT" w:hAnsi="Tw Cen MT"/>
          <w:color w:val="000000" w:themeColor="text1"/>
          <w:sz w:val="18"/>
          <w:szCs w:val="18"/>
        </w:rPr>
        <w:tab/>
      </w:r>
      <w:r>
        <w:rPr>
          <w:rFonts w:ascii="Tw Cen MT" w:hAnsi="Tw Cen MT"/>
          <w:color w:val="000000" w:themeColor="text1"/>
          <w:sz w:val="18"/>
          <w:szCs w:val="18"/>
        </w:rPr>
        <w:tab/>
      </w:r>
      <w:r>
        <w:rPr>
          <w:rFonts w:ascii="Tw Cen MT" w:hAnsi="Tw Cen MT"/>
          <w:color w:val="000000" w:themeColor="text1"/>
          <w:sz w:val="18"/>
          <w:szCs w:val="18"/>
        </w:rPr>
        <w:tab/>
      </w:r>
      <w:r w:rsidRPr="00205827">
        <w:rPr>
          <w:rFonts w:ascii="Tw Cen MT" w:hAnsi="Tw Cen MT"/>
          <w:i/>
          <w:iCs/>
          <w:color w:val="000000" w:themeColor="text1"/>
          <w:sz w:val="18"/>
          <w:szCs w:val="18"/>
        </w:rPr>
        <w:t>Name of User’s contact person</w:t>
      </w:r>
    </w:p>
    <w:p w14:paraId="695EB8B4" w14:textId="1E1A86BE" w:rsidR="00205827" w:rsidRDefault="00205827" w:rsidP="00205827">
      <w:pPr>
        <w:pStyle w:val="BodyText"/>
        <w:ind w:left="450" w:right="-216"/>
        <w:rPr>
          <w:rFonts w:ascii="Tw Cen MT" w:hAnsi="Tw Cen MT"/>
          <w:color w:val="000000" w:themeColor="text1"/>
          <w:sz w:val="22"/>
          <w:szCs w:val="22"/>
        </w:rPr>
      </w:pPr>
      <w:r>
        <w:rPr>
          <w:rFonts w:ascii="Tw Cen MT" w:hAnsi="Tw Cen MT"/>
          <w:color w:val="000000" w:themeColor="text1"/>
          <w:sz w:val="22"/>
          <w:szCs w:val="22"/>
        </w:rPr>
        <w:t>for User to coordinate the details of usage.</w:t>
      </w:r>
    </w:p>
    <w:p w14:paraId="7AAFF09A" w14:textId="77777777" w:rsidR="00205827" w:rsidRPr="00205827" w:rsidRDefault="00205827" w:rsidP="00205827">
      <w:pPr>
        <w:pStyle w:val="BodyText"/>
        <w:ind w:left="450" w:right="-216"/>
        <w:rPr>
          <w:rFonts w:ascii="Tw Cen MT" w:hAnsi="Tw Cen MT"/>
          <w:color w:val="000000" w:themeColor="text1"/>
          <w:sz w:val="18"/>
          <w:szCs w:val="18"/>
        </w:rPr>
      </w:pPr>
    </w:p>
    <w:p w14:paraId="49453C5E" w14:textId="04B12F2B" w:rsidR="00205827" w:rsidRDefault="00205827" w:rsidP="00205827">
      <w:pPr>
        <w:pStyle w:val="BodyText"/>
        <w:numPr>
          <w:ilvl w:val="0"/>
          <w:numId w:val="1"/>
        </w:numPr>
        <w:ind w:left="450" w:right="-216" w:hanging="270"/>
        <w:rPr>
          <w:rFonts w:ascii="Tw Cen MT" w:hAnsi="Tw Cen MT"/>
          <w:color w:val="000000" w:themeColor="text1"/>
          <w:sz w:val="22"/>
          <w:szCs w:val="22"/>
        </w:rPr>
      </w:pPr>
      <w:r>
        <w:rPr>
          <w:rFonts w:ascii="Tw Cen MT" w:hAnsi="Tw Cen MT"/>
          <w:noProof/>
          <w:color w:val="000000" w:themeColor="text1"/>
          <w:sz w:val="22"/>
          <w:szCs w:val="22"/>
        </w:rPr>
        <mc:AlternateContent>
          <mc:Choice Requires="wps">
            <w:drawing>
              <wp:inline distT="0" distB="0" distL="0" distR="0" wp14:anchorId="2448230A" wp14:editId="2BEA5DD6">
                <wp:extent cx="91440" cy="100584"/>
                <wp:effectExtent l="0" t="0" r="22860" b="13970"/>
                <wp:docPr id="1" name="Rectangle 1"/>
                <wp:cNvGraphicFramePr/>
                <a:graphic xmlns:a="http://schemas.openxmlformats.org/drawingml/2006/main">
                  <a:graphicData uri="http://schemas.microsoft.com/office/word/2010/wordprocessingShape">
                    <wps:wsp>
                      <wps:cNvSpPr/>
                      <wps:spPr>
                        <a:xfrm>
                          <a:off x="0" y="0"/>
                          <a:ext cx="91440" cy="10058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B429F67" w14:textId="77777777" w:rsidR="00205827" w:rsidRDefault="00205827" w:rsidP="0020582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448230A" id="Rectangle 1" o:spid="_x0000_s1026" style="width:7.2pt;height:7.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" filled="f" strokecolor="black [3213]" strokeweight="1pt">
                <v:textbox>
                  <w:txbxContent>
                    <w:p w14:paraId="0B429F67" w14:textId="77777777" w:rsidR="00205827" w:rsidRDefault="00205827" w:rsidP="00205827">
                      <w:pPr>
                        <w:jc w:val="center"/>
                      </w:pPr>
                    </w:p>
                  </w:txbxContent>
                </v:textbox>
                <w10:anchorlock/>
              </v:rect>
            </w:pict>
          </mc:Fallback>
        </mc:AlternateContent>
      </w:r>
      <w:r>
        <w:rPr>
          <w:rFonts w:ascii="Tw Cen MT" w:hAnsi="Tw Cen MT"/>
          <w:color w:val="000000" w:themeColor="text1"/>
          <w:sz w:val="22"/>
          <w:szCs w:val="22"/>
        </w:rPr>
        <w:t xml:space="preserve"> </w:t>
      </w:r>
      <w:r w:rsidRPr="00205827">
        <w:rPr>
          <w:rFonts w:ascii="Tw Cen MT" w:hAnsi="Tw Cen MT"/>
          <w:b/>
          <w:bCs/>
          <w:color w:val="000000" w:themeColor="text1"/>
          <w:sz w:val="22"/>
          <w:szCs w:val="22"/>
        </w:rPr>
        <w:t>Fee Agreement.</w:t>
      </w:r>
      <w:r>
        <w:rPr>
          <w:rFonts w:ascii="Tw Cen MT" w:hAnsi="Tw Cen MT"/>
          <w:color w:val="000000" w:themeColor="text1"/>
          <w:sz w:val="22"/>
          <w:szCs w:val="22"/>
        </w:rPr>
        <w:t xml:space="preserve">  User agrees to pay Owner ____________________ for the use of the premises.</w:t>
      </w:r>
    </w:p>
    <w:p w14:paraId="0A3087BC" w14:textId="3D87B0CF" w:rsidR="00205827" w:rsidRDefault="00205827" w:rsidP="00205827">
      <w:pPr>
        <w:pStyle w:val="BodyText"/>
        <w:ind w:left="5040" w:right="-216"/>
        <w:rPr>
          <w:rFonts w:ascii="Tw Cen MT" w:hAnsi="Tw Cen MT"/>
          <w:color w:val="000000" w:themeColor="text1"/>
          <w:sz w:val="18"/>
          <w:szCs w:val="18"/>
        </w:rPr>
      </w:pPr>
      <w:r>
        <w:rPr>
          <w:rFonts w:ascii="Tw Cen MT" w:hAnsi="Tw Cen MT"/>
          <w:color w:val="000000" w:themeColor="text1"/>
          <w:sz w:val="18"/>
          <w:szCs w:val="18"/>
        </w:rPr>
        <w:t xml:space="preserve">   Amount</w:t>
      </w:r>
    </w:p>
    <w:p w14:paraId="6A943199" w14:textId="50A90320" w:rsidR="00205827" w:rsidRPr="00286157" w:rsidRDefault="00205827" w:rsidP="00286157">
      <w:pPr>
        <w:pStyle w:val="BodyText"/>
        <w:ind w:left="450" w:right="-216"/>
        <w:rPr>
          <w:rFonts w:ascii="Tw Cen MT" w:hAnsi="Tw Cen MT"/>
          <w:color w:val="000000" w:themeColor="text1"/>
          <w:sz w:val="22"/>
          <w:szCs w:val="22"/>
        </w:rPr>
      </w:pPr>
      <w:r>
        <w:rPr>
          <w:rFonts w:ascii="Tw Cen MT" w:hAnsi="Tw Cen MT"/>
          <w:noProof/>
          <w:color w:val="000000" w:themeColor="text1"/>
          <w:sz w:val="22"/>
          <w:szCs w:val="22"/>
        </w:rPr>
        <mc:AlternateContent>
          <mc:Choice Requires="wps">
            <w:drawing>
              <wp:inline distT="0" distB="0" distL="0" distR="0" wp14:anchorId="523FB850" wp14:editId="718EA6F5">
                <wp:extent cx="91440" cy="100584"/>
                <wp:effectExtent l="0" t="0" r="22860" b="13970"/>
                <wp:docPr id="3" name="Rectangle 3"/>
                <wp:cNvGraphicFramePr/>
                <a:graphic xmlns:a="http://schemas.openxmlformats.org/drawingml/2006/main">
                  <a:graphicData uri="http://schemas.microsoft.com/office/word/2010/wordprocessingShape">
                    <wps:wsp>
                      <wps:cNvSpPr/>
                      <wps:spPr>
                        <a:xfrm>
                          <a:off x="0" y="0"/>
                          <a:ext cx="91440" cy="10058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FF8E713" w14:textId="77777777" w:rsidR="00205827" w:rsidRDefault="00205827" w:rsidP="0020582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23FB850" id="Rectangle 3" o:spid="_x0000_s1027" style="width:7.2pt;height:7.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" filled="f" strokecolor="black [3213]" strokeweight="1pt">
                <v:textbox>
                  <w:txbxContent>
                    <w:p w14:paraId="5FF8E713" w14:textId="77777777" w:rsidR="00205827" w:rsidRDefault="00205827" w:rsidP="00205827">
                      <w:pPr>
                        <w:jc w:val="center"/>
                      </w:pPr>
                    </w:p>
                  </w:txbxContent>
                </v:textbox>
                <w10:anchorlock/>
              </v:rect>
            </w:pict>
          </mc:Fallback>
        </mc:AlternateContent>
      </w:r>
      <w:r>
        <w:rPr>
          <w:rFonts w:ascii="Tw Cen MT" w:hAnsi="Tw Cen MT"/>
          <w:color w:val="000000" w:themeColor="text1"/>
          <w:sz w:val="22"/>
          <w:szCs w:val="22"/>
        </w:rPr>
        <w:t xml:space="preserve"> </w:t>
      </w:r>
      <w:r>
        <w:rPr>
          <w:rFonts w:ascii="Tw Cen MT" w:hAnsi="Tw Cen MT"/>
          <w:b/>
          <w:bCs/>
          <w:color w:val="000000" w:themeColor="text1"/>
          <w:sz w:val="22"/>
          <w:szCs w:val="22"/>
        </w:rPr>
        <w:t>Non-Fee Agreement</w:t>
      </w:r>
      <w:r w:rsidRPr="00205827">
        <w:rPr>
          <w:rFonts w:ascii="Tw Cen MT" w:hAnsi="Tw Cen MT"/>
          <w:b/>
          <w:bCs/>
          <w:color w:val="000000" w:themeColor="text1"/>
          <w:sz w:val="22"/>
          <w:szCs w:val="22"/>
        </w:rPr>
        <w:t>.</w:t>
      </w:r>
      <w:r>
        <w:rPr>
          <w:rFonts w:ascii="Tw Cen MT" w:hAnsi="Tw Cen MT"/>
          <w:color w:val="000000" w:themeColor="text1"/>
          <w:sz w:val="22"/>
          <w:szCs w:val="22"/>
        </w:rPr>
        <w:t xml:space="preserve">  In consideration for the benefit of using Owner’s facilities, User agrees to abide by all the terms and </w:t>
      </w:r>
      <w:r w:rsidR="00286157">
        <w:rPr>
          <w:rFonts w:ascii="Tw Cen MT" w:hAnsi="Tw Cen MT"/>
          <w:color w:val="000000" w:themeColor="text1"/>
          <w:sz w:val="22"/>
          <w:szCs w:val="22"/>
        </w:rPr>
        <w:t>c</w:t>
      </w:r>
      <w:r>
        <w:rPr>
          <w:rFonts w:ascii="Tw Cen MT" w:hAnsi="Tw Cen MT"/>
          <w:color w:val="000000" w:themeColor="text1"/>
          <w:sz w:val="22"/>
          <w:szCs w:val="22"/>
        </w:rPr>
        <w:t>onditions of use described in this agreement.</w:t>
      </w:r>
    </w:p>
    <w:p w14:paraId="1996D9D5" w14:textId="4B2F71AE" w:rsidR="00205827" w:rsidRPr="00205827" w:rsidRDefault="00205827" w:rsidP="00205827">
      <w:pPr>
        <w:pStyle w:val="BodyText"/>
        <w:ind w:left="450" w:right="-216"/>
        <w:rPr>
          <w:rFonts w:ascii="Tw Cen MT" w:hAnsi="Tw Cen MT"/>
          <w:color w:val="000000" w:themeColor="text1"/>
          <w:sz w:val="18"/>
          <w:szCs w:val="18"/>
        </w:rPr>
      </w:pPr>
    </w:p>
    <w:p w14:paraId="76290DFA" w14:textId="1ACCA85E" w:rsidR="00205827" w:rsidRDefault="00205827" w:rsidP="00205827">
      <w:pPr>
        <w:pStyle w:val="BodyText"/>
        <w:numPr>
          <w:ilvl w:val="0"/>
          <w:numId w:val="1"/>
        </w:numPr>
        <w:ind w:left="450" w:right="-216" w:hanging="270"/>
        <w:rPr>
          <w:rFonts w:ascii="Tw Cen MT" w:hAnsi="Tw Cen MT"/>
          <w:color w:val="000000" w:themeColor="text1"/>
          <w:sz w:val="22"/>
          <w:szCs w:val="22"/>
        </w:rPr>
      </w:pPr>
      <w:r>
        <w:rPr>
          <w:rFonts w:ascii="Tw Cen MT" w:hAnsi="Tw Cen MT"/>
          <w:color w:val="000000" w:themeColor="text1"/>
          <w:sz w:val="22"/>
          <w:szCs w:val="22"/>
        </w:rPr>
        <w:t xml:space="preserve">User </w:t>
      </w:r>
      <w:r w:rsidR="00286157">
        <w:rPr>
          <w:rFonts w:ascii="Tw Cen MT" w:hAnsi="Tw Cen MT"/>
          <w:color w:val="000000" w:themeColor="text1"/>
          <w:sz w:val="22"/>
          <w:szCs w:val="22"/>
        </w:rPr>
        <w:t>agrees that it will not use the premises for any unlawful purposes, and will obey all laws, rules, and regulations of all governmental authorities while using the above described facilities.</w:t>
      </w:r>
    </w:p>
    <w:p w14:paraId="3863EFF9" w14:textId="77777777" w:rsidR="00286157" w:rsidRPr="00286157" w:rsidRDefault="00286157" w:rsidP="00286157">
      <w:pPr>
        <w:pStyle w:val="BodyText"/>
        <w:ind w:left="450" w:right="-216"/>
        <w:rPr>
          <w:rFonts w:ascii="Tw Cen MT" w:hAnsi="Tw Cen MT"/>
          <w:color w:val="000000" w:themeColor="text1"/>
          <w:sz w:val="18"/>
          <w:szCs w:val="18"/>
        </w:rPr>
      </w:pPr>
    </w:p>
    <w:p w14:paraId="67D61410" w14:textId="55C00781" w:rsidR="00286157" w:rsidRDefault="00286157" w:rsidP="00205827">
      <w:pPr>
        <w:pStyle w:val="BodyText"/>
        <w:numPr>
          <w:ilvl w:val="0"/>
          <w:numId w:val="1"/>
        </w:numPr>
        <w:ind w:left="450" w:right="-216" w:hanging="270"/>
        <w:rPr>
          <w:rFonts w:ascii="Tw Cen MT" w:hAnsi="Tw Cen MT"/>
          <w:color w:val="000000" w:themeColor="text1"/>
          <w:sz w:val="22"/>
          <w:szCs w:val="22"/>
        </w:rPr>
      </w:pPr>
      <w:r>
        <w:rPr>
          <w:rFonts w:ascii="Tw Cen MT" w:hAnsi="Tw Cen MT"/>
          <w:color w:val="000000" w:themeColor="text1"/>
          <w:sz w:val="22"/>
          <w:szCs w:val="22"/>
        </w:rPr>
        <w:t>User agrees that it will not use the premises for any purpose that is contrary to the mission, purpose or belief of the Owner, which is biblically-based religious institution.</w:t>
      </w:r>
    </w:p>
    <w:p w14:paraId="42ECB07C" w14:textId="77777777" w:rsidR="00286157" w:rsidRPr="00286157" w:rsidRDefault="00286157" w:rsidP="00286157">
      <w:pPr>
        <w:pStyle w:val="BodyText"/>
        <w:ind w:right="-216"/>
        <w:rPr>
          <w:rFonts w:ascii="Tw Cen MT" w:hAnsi="Tw Cen MT"/>
          <w:color w:val="000000" w:themeColor="text1"/>
          <w:sz w:val="18"/>
          <w:szCs w:val="18"/>
        </w:rPr>
      </w:pPr>
    </w:p>
    <w:p w14:paraId="332510E1" w14:textId="056B6728" w:rsidR="00286157" w:rsidRDefault="00286157" w:rsidP="00205827">
      <w:pPr>
        <w:pStyle w:val="BodyText"/>
        <w:numPr>
          <w:ilvl w:val="0"/>
          <w:numId w:val="1"/>
        </w:numPr>
        <w:ind w:left="450" w:right="-216" w:hanging="270"/>
        <w:rPr>
          <w:rFonts w:ascii="Tw Cen MT" w:hAnsi="Tw Cen MT"/>
          <w:color w:val="000000" w:themeColor="text1"/>
          <w:sz w:val="22"/>
          <w:szCs w:val="22"/>
        </w:rPr>
      </w:pPr>
      <w:r>
        <w:rPr>
          <w:rFonts w:ascii="Tw Cen MT" w:hAnsi="Tw Cen MT"/>
          <w:color w:val="000000" w:themeColor="text1"/>
          <w:sz w:val="22"/>
          <w:szCs w:val="22"/>
        </w:rPr>
        <w:t>User agrees to abide by any rules or regulations for the use of the premises that are attached to this agreement.</w:t>
      </w:r>
    </w:p>
    <w:p w14:paraId="04612866" w14:textId="77777777" w:rsidR="00286157" w:rsidRPr="00286157" w:rsidRDefault="00286157" w:rsidP="00286157">
      <w:pPr>
        <w:pStyle w:val="BodyText"/>
        <w:ind w:right="-216"/>
        <w:rPr>
          <w:rFonts w:ascii="Tw Cen MT" w:hAnsi="Tw Cen MT"/>
          <w:color w:val="000000" w:themeColor="text1"/>
          <w:sz w:val="18"/>
          <w:szCs w:val="18"/>
        </w:rPr>
      </w:pPr>
    </w:p>
    <w:p w14:paraId="47FA3FCB" w14:textId="7A7AE5CB" w:rsidR="00286157" w:rsidRDefault="00286157" w:rsidP="00286157">
      <w:pPr>
        <w:pStyle w:val="BodyText"/>
        <w:numPr>
          <w:ilvl w:val="0"/>
          <w:numId w:val="1"/>
        </w:numPr>
        <w:ind w:left="450" w:right="-216" w:hanging="270"/>
        <w:rPr>
          <w:rFonts w:ascii="Tw Cen MT" w:hAnsi="Tw Cen MT"/>
          <w:color w:val="000000" w:themeColor="text1"/>
          <w:sz w:val="22"/>
          <w:szCs w:val="22"/>
        </w:rPr>
      </w:pPr>
      <w:r>
        <w:rPr>
          <w:rFonts w:ascii="Tw Cen MT" w:hAnsi="Tw Cen MT"/>
          <w:noProof/>
          <w:color w:val="000000" w:themeColor="text1"/>
          <w:sz w:val="22"/>
          <w:szCs w:val="22"/>
        </w:rPr>
        <mc:AlternateContent>
          <mc:Choice Requires="wps">
            <w:drawing>
              <wp:inline distT="0" distB="0" distL="0" distR="0" wp14:anchorId="666E2A3B" wp14:editId="2B571152">
                <wp:extent cx="91440" cy="100584"/>
                <wp:effectExtent l="0" t="0" r="22860" b="13970"/>
                <wp:docPr id="4" name="Rectangle 4"/>
                <wp:cNvGraphicFramePr/>
                <a:graphic xmlns:a="http://schemas.openxmlformats.org/drawingml/2006/main">
                  <a:graphicData uri="http://schemas.microsoft.com/office/word/2010/wordprocessingShape">
                    <wps:wsp>
                      <wps:cNvSpPr/>
                      <wps:spPr>
                        <a:xfrm>
                          <a:off x="0" y="0"/>
                          <a:ext cx="91440" cy="10058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A7503D2" w14:textId="77777777" w:rsidR="00286157" w:rsidRDefault="00286157" w:rsidP="0028615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66E2A3B" id="Rectangle 4" o:spid="_x0000_s1028" style="width:7.2pt;height:7.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" filled="f" strokecolor="black [3213]" strokeweight="1pt">
                <v:textbox>
                  <w:txbxContent>
                    <w:p w14:paraId="6A7503D2" w14:textId="77777777" w:rsidR="00286157" w:rsidRDefault="00286157" w:rsidP="00286157">
                      <w:pPr>
                        <w:jc w:val="center"/>
                      </w:pPr>
                    </w:p>
                  </w:txbxContent>
                </v:textbox>
                <w10:anchorlock/>
              </v:rect>
            </w:pict>
          </mc:Fallback>
        </mc:AlternateContent>
      </w:r>
      <w:r>
        <w:rPr>
          <w:rFonts w:ascii="Tw Cen MT" w:hAnsi="Tw Cen MT"/>
          <w:color w:val="000000" w:themeColor="text1"/>
          <w:sz w:val="22"/>
          <w:szCs w:val="22"/>
        </w:rPr>
        <w:t xml:space="preserve"> </w:t>
      </w:r>
      <w:r>
        <w:rPr>
          <w:rFonts w:ascii="Tw Cen MT" w:hAnsi="Tw Cen MT"/>
          <w:b/>
          <w:bCs/>
          <w:color w:val="000000" w:themeColor="text1"/>
          <w:sz w:val="22"/>
          <w:szCs w:val="22"/>
        </w:rPr>
        <w:t>Organizational Users</w:t>
      </w:r>
      <w:r w:rsidRPr="00205827">
        <w:rPr>
          <w:rFonts w:ascii="Tw Cen MT" w:hAnsi="Tw Cen MT"/>
          <w:b/>
          <w:bCs/>
          <w:color w:val="000000" w:themeColor="text1"/>
          <w:sz w:val="22"/>
          <w:szCs w:val="22"/>
        </w:rPr>
        <w:t>.</w:t>
      </w:r>
      <w:r>
        <w:rPr>
          <w:rFonts w:ascii="Tw Cen MT" w:hAnsi="Tw Cen MT"/>
          <w:color w:val="000000" w:themeColor="text1"/>
          <w:sz w:val="22"/>
          <w:szCs w:val="22"/>
        </w:rPr>
        <w:t xml:space="preserve">  User promises and warrants that it carries liability insurance with a minimum liability occurrence limit of $1,000,000. The User will provide a certificate of insurance to the Owner at least seven days prior to the date upon which the User begins to use the above described premises. The certificate of insurance will indicate that User has made Owner an “additional insured” on User’s policy with respect to the use by User of the above described premises.</w:t>
      </w:r>
    </w:p>
    <w:p w14:paraId="57CE85B8" w14:textId="77777777" w:rsidR="00286157" w:rsidRPr="00286157" w:rsidRDefault="00286157" w:rsidP="00286157">
      <w:pPr>
        <w:pStyle w:val="BodyText"/>
        <w:ind w:right="-216"/>
        <w:rPr>
          <w:rFonts w:ascii="Tw Cen MT" w:hAnsi="Tw Cen MT"/>
          <w:color w:val="000000" w:themeColor="text1"/>
          <w:sz w:val="18"/>
          <w:szCs w:val="18"/>
        </w:rPr>
      </w:pPr>
    </w:p>
    <w:p w14:paraId="13BDF205" w14:textId="3E2D53FF" w:rsidR="00286157" w:rsidRDefault="00286157" w:rsidP="00286157">
      <w:pPr>
        <w:pStyle w:val="BodyText"/>
        <w:ind w:left="450" w:right="-216"/>
        <w:rPr>
          <w:rFonts w:ascii="Tw Cen MT" w:hAnsi="Tw Cen MT"/>
          <w:color w:val="000000" w:themeColor="text1"/>
          <w:sz w:val="22"/>
          <w:szCs w:val="22"/>
        </w:rPr>
      </w:pPr>
      <w:r>
        <w:rPr>
          <w:rFonts w:ascii="Tw Cen MT" w:hAnsi="Tw Cen MT"/>
          <w:noProof/>
          <w:color w:val="000000" w:themeColor="text1"/>
          <w:sz w:val="22"/>
          <w:szCs w:val="22"/>
        </w:rPr>
        <mc:AlternateContent>
          <mc:Choice Requires="wps">
            <w:drawing>
              <wp:inline distT="0" distB="0" distL="0" distR="0" wp14:anchorId="78FA67B4" wp14:editId="396965F1">
                <wp:extent cx="91440" cy="100584"/>
                <wp:effectExtent l="0" t="0" r="22860" b="13970"/>
                <wp:docPr id="5" name="Rectangle 5"/>
                <wp:cNvGraphicFramePr/>
                <a:graphic xmlns:a="http://schemas.openxmlformats.org/drawingml/2006/main">
                  <a:graphicData uri="http://schemas.microsoft.com/office/word/2010/wordprocessingShape">
                    <wps:wsp>
                      <wps:cNvSpPr/>
                      <wps:spPr>
                        <a:xfrm>
                          <a:off x="0" y="0"/>
                          <a:ext cx="91440" cy="10058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08A73CE" w14:textId="77777777" w:rsidR="00286157" w:rsidRDefault="00286157" w:rsidP="0028615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8FA67B4" id="Rectangle 5" o:spid="_x0000_s1029" style="width:7.2pt;height:7.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" filled="f" strokecolor="black [3213]" strokeweight="1pt">
                <v:textbox>
                  <w:txbxContent>
                    <w:p w14:paraId="308A73CE" w14:textId="77777777" w:rsidR="00286157" w:rsidRDefault="00286157" w:rsidP="00286157">
                      <w:pPr>
                        <w:jc w:val="center"/>
                      </w:pPr>
                    </w:p>
                  </w:txbxContent>
                </v:textbox>
                <w10:anchorlock/>
              </v:rect>
            </w:pict>
          </mc:Fallback>
        </mc:AlternateContent>
      </w:r>
      <w:r>
        <w:rPr>
          <w:rFonts w:ascii="Tw Cen MT" w:hAnsi="Tw Cen MT"/>
          <w:color w:val="000000" w:themeColor="text1"/>
          <w:sz w:val="22"/>
          <w:szCs w:val="22"/>
        </w:rPr>
        <w:t xml:space="preserve"> </w:t>
      </w:r>
      <w:r>
        <w:rPr>
          <w:rFonts w:ascii="Tw Cen MT" w:hAnsi="Tw Cen MT"/>
          <w:b/>
          <w:bCs/>
          <w:color w:val="000000" w:themeColor="text1"/>
          <w:sz w:val="22"/>
          <w:szCs w:val="22"/>
        </w:rPr>
        <w:t>Individual Users</w:t>
      </w:r>
      <w:r w:rsidRPr="00205827">
        <w:rPr>
          <w:rFonts w:ascii="Tw Cen MT" w:hAnsi="Tw Cen MT"/>
          <w:b/>
          <w:bCs/>
          <w:color w:val="000000" w:themeColor="text1"/>
          <w:sz w:val="22"/>
          <w:szCs w:val="22"/>
        </w:rPr>
        <w:t>.</w:t>
      </w:r>
      <w:r>
        <w:rPr>
          <w:rFonts w:ascii="Tw Cen MT" w:hAnsi="Tw Cen MT"/>
          <w:color w:val="000000" w:themeColor="text1"/>
          <w:sz w:val="22"/>
          <w:szCs w:val="22"/>
        </w:rPr>
        <w:t xml:space="preserve">  User promises and warrants that User will obtain signed Activity Participation Agreements (either provided by or acceptable to Owner) from each participant in the activity. If the participants are minors, User will obtain the signature of at least one parent or legal guardian on each Activity Participation Agreement.</w:t>
      </w:r>
    </w:p>
    <w:p w14:paraId="6BFC3560" w14:textId="748C827A" w:rsidR="00286157" w:rsidRDefault="00286157" w:rsidP="00286157">
      <w:pPr>
        <w:pStyle w:val="BodyText"/>
        <w:numPr>
          <w:ilvl w:val="0"/>
          <w:numId w:val="1"/>
        </w:numPr>
        <w:ind w:left="450" w:right="-216" w:hanging="270"/>
        <w:rPr>
          <w:rFonts w:ascii="Tw Cen MT" w:hAnsi="Tw Cen MT"/>
          <w:color w:val="000000" w:themeColor="text1"/>
          <w:sz w:val="22"/>
          <w:szCs w:val="22"/>
        </w:rPr>
      </w:pPr>
      <w:r>
        <w:rPr>
          <w:rFonts w:ascii="Tw Cen MT" w:hAnsi="Tw Cen MT"/>
          <w:color w:val="000000" w:themeColor="text1"/>
          <w:sz w:val="22"/>
          <w:szCs w:val="22"/>
        </w:rPr>
        <w:lastRenderedPageBreak/>
        <w:t xml:space="preserve">User agrees to hold harmless, indemnify and defend Owner (including Owner’s agents, employees, and representatives) from any and all liability for injury or damage including, but not limited to, bodily injury, personal injury, emotional injury, or property damage which </w:t>
      </w:r>
      <w:r w:rsidR="00DC308D">
        <w:rPr>
          <w:rFonts w:ascii="Tw Cen MT" w:hAnsi="Tw Cen MT"/>
          <w:color w:val="000000" w:themeColor="text1"/>
          <w:sz w:val="22"/>
          <w:szCs w:val="22"/>
        </w:rPr>
        <w:t>may result from any person using the above described premises, its entrances and exits, and surrounding areas, for User’s purposes, regardless of whether such injury or damage results from the negligence of the Owner (including Owner’s agents, employees and representatives) or otherwise.</w:t>
      </w:r>
    </w:p>
    <w:p w14:paraId="4D76854B" w14:textId="77777777" w:rsidR="00DC308D" w:rsidRPr="00DC308D" w:rsidRDefault="00DC308D" w:rsidP="00DC308D">
      <w:pPr>
        <w:pStyle w:val="BodyText"/>
        <w:ind w:left="450" w:right="-216"/>
        <w:rPr>
          <w:rFonts w:ascii="Tw Cen MT" w:hAnsi="Tw Cen MT"/>
          <w:color w:val="000000" w:themeColor="text1"/>
          <w:sz w:val="18"/>
          <w:szCs w:val="18"/>
        </w:rPr>
      </w:pPr>
    </w:p>
    <w:p w14:paraId="4DD1613F" w14:textId="35088984" w:rsidR="00DC308D" w:rsidRDefault="00DC308D" w:rsidP="00286157">
      <w:pPr>
        <w:pStyle w:val="BodyText"/>
        <w:numPr>
          <w:ilvl w:val="0"/>
          <w:numId w:val="1"/>
        </w:numPr>
        <w:ind w:left="450" w:right="-216" w:hanging="270"/>
        <w:rPr>
          <w:rFonts w:ascii="Tw Cen MT" w:hAnsi="Tw Cen MT"/>
          <w:color w:val="000000" w:themeColor="text1"/>
          <w:sz w:val="22"/>
          <w:szCs w:val="22"/>
        </w:rPr>
      </w:pPr>
      <w:r>
        <w:rPr>
          <w:rFonts w:ascii="Tw Cen MT" w:hAnsi="Tw Cen MT"/>
          <w:color w:val="000000" w:themeColor="text1"/>
          <w:sz w:val="22"/>
          <w:szCs w:val="22"/>
        </w:rPr>
        <w:t>User agrees to be responsible for preparing for use and returning to the pre-use condition all areas of the premises which User will use, including entrances and exits.</w:t>
      </w:r>
    </w:p>
    <w:p w14:paraId="2390684B" w14:textId="77777777" w:rsidR="00DC308D" w:rsidRPr="00DC308D" w:rsidRDefault="00DC308D" w:rsidP="00DC308D">
      <w:pPr>
        <w:pStyle w:val="BodyText"/>
        <w:ind w:right="-216"/>
        <w:rPr>
          <w:rFonts w:ascii="Tw Cen MT" w:hAnsi="Tw Cen MT"/>
          <w:color w:val="000000" w:themeColor="text1"/>
          <w:sz w:val="18"/>
          <w:szCs w:val="18"/>
        </w:rPr>
      </w:pPr>
    </w:p>
    <w:p w14:paraId="3D2F4D57" w14:textId="0589A55E" w:rsidR="00DC308D" w:rsidRDefault="00DC308D" w:rsidP="00286157">
      <w:pPr>
        <w:pStyle w:val="BodyText"/>
        <w:numPr>
          <w:ilvl w:val="0"/>
          <w:numId w:val="1"/>
        </w:numPr>
        <w:ind w:left="450" w:right="-216" w:hanging="270"/>
        <w:rPr>
          <w:rFonts w:ascii="Tw Cen MT" w:hAnsi="Tw Cen MT"/>
          <w:color w:val="000000" w:themeColor="text1"/>
          <w:sz w:val="22"/>
          <w:szCs w:val="22"/>
        </w:rPr>
      </w:pPr>
      <w:r>
        <w:rPr>
          <w:rFonts w:ascii="Tw Cen MT" w:hAnsi="Tw Cen MT"/>
          <w:color w:val="000000" w:themeColor="text1"/>
          <w:sz w:val="22"/>
          <w:szCs w:val="22"/>
        </w:rPr>
        <w:t>User agrees to conduct a visual inspection of the premises, including entrances and exits, prior to each use, and warrants that the premises will be used only if it is in a safe condition.</w:t>
      </w:r>
    </w:p>
    <w:p w14:paraId="0C99AE90" w14:textId="77777777" w:rsidR="00DC308D" w:rsidRPr="00DC308D" w:rsidRDefault="00DC308D" w:rsidP="00DC308D">
      <w:pPr>
        <w:pStyle w:val="BodyText"/>
        <w:ind w:right="-216"/>
        <w:rPr>
          <w:rFonts w:ascii="Tw Cen MT" w:hAnsi="Tw Cen MT"/>
          <w:color w:val="000000" w:themeColor="text1"/>
          <w:sz w:val="18"/>
          <w:szCs w:val="18"/>
        </w:rPr>
      </w:pPr>
    </w:p>
    <w:p w14:paraId="0108F2A6" w14:textId="4DD16CA2" w:rsidR="00DC308D" w:rsidRDefault="00DC308D" w:rsidP="00DC308D">
      <w:pPr>
        <w:pStyle w:val="BodyText"/>
        <w:numPr>
          <w:ilvl w:val="0"/>
          <w:numId w:val="1"/>
        </w:numPr>
        <w:ind w:left="450" w:right="-216"/>
        <w:rPr>
          <w:rFonts w:ascii="Tw Cen MT" w:hAnsi="Tw Cen MT"/>
          <w:color w:val="000000" w:themeColor="text1"/>
          <w:sz w:val="22"/>
          <w:szCs w:val="22"/>
        </w:rPr>
      </w:pPr>
      <w:r>
        <w:rPr>
          <w:rFonts w:ascii="Tw Cen MT" w:hAnsi="Tw Cen MT"/>
          <w:color w:val="000000" w:themeColor="text1"/>
          <w:sz w:val="22"/>
          <w:szCs w:val="22"/>
        </w:rPr>
        <w:t>This agreement may be cancelled unilaterally by either party with 14 days written notice to the other party.</w:t>
      </w:r>
    </w:p>
    <w:p w14:paraId="76415A54" w14:textId="77777777" w:rsidR="00DC308D" w:rsidRPr="00DC308D" w:rsidRDefault="00DC308D" w:rsidP="00DC308D">
      <w:pPr>
        <w:pStyle w:val="BodyText"/>
        <w:ind w:left="450" w:right="-216"/>
        <w:rPr>
          <w:rFonts w:ascii="Tw Cen MT" w:hAnsi="Tw Cen MT"/>
          <w:color w:val="000000" w:themeColor="text1"/>
          <w:sz w:val="18"/>
          <w:szCs w:val="18"/>
        </w:rPr>
      </w:pPr>
    </w:p>
    <w:p w14:paraId="5CA4630C" w14:textId="7B6129E4" w:rsidR="00DC308D" w:rsidRDefault="00DC308D" w:rsidP="00DC308D">
      <w:pPr>
        <w:pStyle w:val="BodyText"/>
        <w:numPr>
          <w:ilvl w:val="0"/>
          <w:numId w:val="1"/>
        </w:numPr>
        <w:ind w:left="450" w:right="-216"/>
        <w:rPr>
          <w:rFonts w:ascii="Tw Cen MT" w:hAnsi="Tw Cen MT"/>
          <w:color w:val="000000" w:themeColor="text1"/>
          <w:sz w:val="22"/>
          <w:szCs w:val="22"/>
        </w:rPr>
      </w:pPr>
      <w:r>
        <w:rPr>
          <w:rFonts w:ascii="Tw Cen MT" w:hAnsi="Tw Cen MT"/>
          <w:color w:val="000000" w:themeColor="text1"/>
          <w:sz w:val="22"/>
          <w:szCs w:val="22"/>
        </w:rPr>
        <w:t>In the event that Owner must cancel this agreement, User will be entitled to any deposit User has paid. However, in no event will Owner be liable for User for any lost profits or incidental, indirect, special, or consequential damages arising out of User’s inability to use the above described premises, even if Owner has been advised of the possibility of such damages.</w:t>
      </w:r>
    </w:p>
    <w:p w14:paraId="59910D8E" w14:textId="77777777" w:rsidR="00DC308D" w:rsidRPr="00DC308D" w:rsidRDefault="00DC308D" w:rsidP="00DC308D">
      <w:pPr>
        <w:pStyle w:val="BodyText"/>
        <w:ind w:right="-216"/>
        <w:rPr>
          <w:rFonts w:ascii="Tw Cen MT" w:hAnsi="Tw Cen MT"/>
          <w:color w:val="000000" w:themeColor="text1"/>
          <w:sz w:val="18"/>
          <w:szCs w:val="18"/>
        </w:rPr>
      </w:pPr>
    </w:p>
    <w:p w14:paraId="0BFAC15D" w14:textId="4031995E" w:rsidR="00DC308D" w:rsidRDefault="00DC308D" w:rsidP="00DC308D">
      <w:pPr>
        <w:pStyle w:val="BodyText"/>
        <w:numPr>
          <w:ilvl w:val="0"/>
          <w:numId w:val="1"/>
        </w:numPr>
        <w:ind w:left="450" w:right="-216"/>
        <w:rPr>
          <w:rFonts w:ascii="Tw Cen MT" w:hAnsi="Tw Cen MT"/>
          <w:color w:val="000000" w:themeColor="text1"/>
          <w:sz w:val="22"/>
          <w:szCs w:val="22"/>
        </w:rPr>
      </w:pPr>
      <w:r w:rsidRPr="00DC308D">
        <w:rPr>
          <w:rFonts w:ascii="Tw Cen MT" w:hAnsi="Tw Cen MT"/>
          <w:color w:val="000000" w:themeColor="text1"/>
          <w:sz w:val="22"/>
          <w:szCs w:val="22"/>
        </w:rPr>
        <w:t>User agrees that it will not assign any of its rights under this agreement, and any such assignment will void this agreement at the sole option of the Owner.</w:t>
      </w:r>
    </w:p>
    <w:p w14:paraId="49D58417" w14:textId="77777777" w:rsidR="00DC308D" w:rsidRPr="00DC308D" w:rsidRDefault="00DC308D" w:rsidP="00DC308D">
      <w:pPr>
        <w:pStyle w:val="BodyText"/>
        <w:ind w:right="-216"/>
        <w:rPr>
          <w:rFonts w:ascii="Tw Cen MT" w:hAnsi="Tw Cen MT"/>
          <w:color w:val="000000" w:themeColor="text1"/>
          <w:sz w:val="18"/>
          <w:szCs w:val="18"/>
        </w:rPr>
      </w:pPr>
    </w:p>
    <w:p w14:paraId="70872747" w14:textId="2A9F23EC" w:rsidR="00DC308D" w:rsidRDefault="00DC308D" w:rsidP="00DC308D">
      <w:pPr>
        <w:pStyle w:val="BodyText"/>
        <w:numPr>
          <w:ilvl w:val="0"/>
          <w:numId w:val="1"/>
        </w:numPr>
        <w:ind w:left="450" w:right="-216"/>
        <w:rPr>
          <w:rFonts w:ascii="Tw Cen MT" w:hAnsi="Tw Cen MT"/>
          <w:color w:val="000000" w:themeColor="text1"/>
          <w:sz w:val="22"/>
          <w:szCs w:val="22"/>
        </w:rPr>
      </w:pPr>
      <w:r>
        <w:rPr>
          <w:rFonts w:ascii="Tw Cen MT" w:hAnsi="Tw Cen MT"/>
          <w:color w:val="000000" w:themeColor="text1"/>
          <w:sz w:val="22"/>
          <w:szCs w:val="22"/>
        </w:rPr>
        <w:t>Owner and User agree that any disputes arising under this agreement will be resolved via a mutually acceptable alternative dispute resolution process. If Owner and User cannot mutually agree upon such a process, the dispute will be submitted to a three-member arbitration panel of the American Arbitration Association for final resolution.</w:t>
      </w:r>
    </w:p>
    <w:p w14:paraId="3631EEF3" w14:textId="77777777" w:rsidR="00DC308D" w:rsidRPr="00DC308D" w:rsidRDefault="00DC308D" w:rsidP="00DC308D">
      <w:pPr>
        <w:pStyle w:val="BodyText"/>
        <w:ind w:right="-216"/>
        <w:rPr>
          <w:rFonts w:ascii="Tw Cen MT" w:hAnsi="Tw Cen MT"/>
          <w:color w:val="000000" w:themeColor="text1"/>
          <w:sz w:val="18"/>
          <w:szCs w:val="18"/>
        </w:rPr>
      </w:pPr>
    </w:p>
    <w:p w14:paraId="4070DE92" w14:textId="0C4C09E2" w:rsidR="00DC308D" w:rsidRDefault="00DC308D" w:rsidP="00DC308D">
      <w:pPr>
        <w:pStyle w:val="BodyText"/>
        <w:numPr>
          <w:ilvl w:val="0"/>
          <w:numId w:val="1"/>
        </w:numPr>
        <w:ind w:left="450" w:right="-216"/>
        <w:rPr>
          <w:rFonts w:ascii="Tw Cen MT" w:hAnsi="Tw Cen MT"/>
          <w:color w:val="000000" w:themeColor="text1"/>
          <w:sz w:val="22"/>
          <w:szCs w:val="22"/>
        </w:rPr>
      </w:pPr>
      <w:r>
        <w:rPr>
          <w:rFonts w:ascii="Tw Cen MT" w:hAnsi="Tw Cen MT"/>
          <w:color w:val="000000" w:themeColor="text1"/>
          <w:sz w:val="22"/>
          <w:szCs w:val="22"/>
        </w:rPr>
        <w:t>This document contains the entire agreement of the parties and supersedes all prior written or oral agreements relating to the subject matter.</w:t>
      </w:r>
    </w:p>
    <w:p w14:paraId="689ABE87" w14:textId="77777777" w:rsidR="00DC308D" w:rsidRDefault="00DC308D" w:rsidP="00DC308D">
      <w:pPr>
        <w:pStyle w:val="ListParagraph"/>
        <w:rPr>
          <w:rFonts w:ascii="Tw Cen MT" w:hAnsi="Tw Cen MT"/>
          <w:color w:val="000000" w:themeColor="text1"/>
        </w:rPr>
      </w:pPr>
    </w:p>
    <w:p w14:paraId="5C23E87C" w14:textId="68E79030" w:rsidR="00DC308D" w:rsidRDefault="00DC308D" w:rsidP="00DC308D">
      <w:pPr>
        <w:pStyle w:val="BodyText"/>
        <w:ind w:right="-216"/>
        <w:rPr>
          <w:rFonts w:ascii="Tw Cen MT" w:hAnsi="Tw Cen MT"/>
          <w:color w:val="000000" w:themeColor="text1"/>
          <w:sz w:val="22"/>
          <w:szCs w:val="22"/>
        </w:rPr>
      </w:pPr>
      <w:r>
        <w:rPr>
          <w:rFonts w:ascii="Tw Cen MT" w:hAnsi="Tw Cen MT"/>
          <w:color w:val="000000" w:themeColor="text1"/>
          <w:sz w:val="22"/>
          <w:szCs w:val="22"/>
        </w:rPr>
        <w:t xml:space="preserve">Dated this </w:t>
      </w:r>
      <w:r w:rsidR="000C5679" w:rsidRPr="00174C26">
        <w:rPr>
          <w:rFonts w:ascii="Tw Cen MT" w:hAnsi="Tw Cen MT"/>
          <w:color w:val="000000" w:themeColor="text1"/>
          <w:sz w:val="22"/>
          <w:szCs w:val="22"/>
        </w:rPr>
        <w:t>__</w:t>
      </w:r>
      <w:r w:rsidR="000C5679">
        <w:rPr>
          <w:rFonts w:ascii="Tw Cen MT" w:hAnsi="Tw Cen MT"/>
          <w:color w:val="000000" w:themeColor="text1"/>
          <w:sz w:val="22"/>
          <w:szCs w:val="22"/>
        </w:rPr>
        <w:t>_</w:t>
      </w:r>
      <w:r w:rsidR="000C5679" w:rsidRPr="00174C26">
        <w:rPr>
          <w:rFonts w:ascii="Tw Cen MT" w:hAnsi="Tw Cen MT"/>
          <w:color w:val="000000" w:themeColor="text1"/>
          <w:sz w:val="22"/>
          <w:szCs w:val="22"/>
        </w:rPr>
        <w:t>___ day of ___</w:t>
      </w:r>
      <w:r w:rsidR="000C5679">
        <w:rPr>
          <w:rFonts w:ascii="Tw Cen MT" w:hAnsi="Tw Cen MT"/>
          <w:color w:val="000000" w:themeColor="text1"/>
          <w:sz w:val="22"/>
          <w:szCs w:val="22"/>
        </w:rPr>
        <w:t>___</w:t>
      </w:r>
      <w:r w:rsidR="000C5679" w:rsidRPr="00174C26">
        <w:rPr>
          <w:rFonts w:ascii="Tw Cen MT" w:hAnsi="Tw Cen MT"/>
          <w:color w:val="000000" w:themeColor="text1"/>
          <w:sz w:val="22"/>
          <w:szCs w:val="22"/>
        </w:rPr>
        <w:t>__</w:t>
      </w:r>
      <w:r w:rsidR="000C5679">
        <w:rPr>
          <w:rFonts w:ascii="Tw Cen MT" w:hAnsi="Tw Cen MT"/>
          <w:color w:val="000000" w:themeColor="text1"/>
          <w:sz w:val="22"/>
          <w:szCs w:val="22"/>
        </w:rPr>
        <w:t>__</w:t>
      </w:r>
      <w:r w:rsidR="000C5679" w:rsidRPr="00174C26">
        <w:rPr>
          <w:rFonts w:ascii="Tw Cen MT" w:hAnsi="Tw Cen MT"/>
          <w:color w:val="000000" w:themeColor="text1"/>
          <w:sz w:val="22"/>
          <w:szCs w:val="22"/>
        </w:rPr>
        <w:t>____ ___</w:t>
      </w:r>
      <w:r w:rsidR="000C5679">
        <w:rPr>
          <w:rFonts w:ascii="Tw Cen MT" w:hAnsi="Tw Cen MT"/>
          <w:color w:val="000000" w:themeColor="text1"/>
          <w:sz w:val="22"/>
          <w:szCs w:val="22"/>
        </w:rPr>
        <w:t>_</w:t>
      </w:r>
      <w:r w:rsidR="000C5679" w:rsidRPr="00174C26">
        <w:rPr>
          <w:rFonts w:ascii="Tw Cen MT" w:hAnsi="Tw Cen MT"/>
          <w:color w:val="000000" w:themeColor="text1"/>
          <w:sz w:val="22"/>
          <w:szCs w:val="22"/>
        </w:rPr>
        <w:t>____</w:t>
      </w:r>
    </w:p>
    <w:p w14:paraId="538DF09D" w14:textId="5B1D02FB" w:rsidR="00DC308D" w:rsidRPr="00DC308D" w:rsidRDefault="00DC308D" w:rsidP="00DC308D">
      <w:pPr>
        <w:pStyle w:val="BodyText"/>
        <w:ind w:right="-216"/>
        <w:rPr>
          <w:rFonts w:ascii="Tw Cen MT" w:hAnsi="Tw Cen MT"/>
          <w:i/>
          <w:iCs/>
          <w:color w:val="000000" w:themeColor="text1"/>
          <w:sz w:val="18"/>
          <w:szCs w:val="18"/>
        </w:rPr>
      </w:pPr>
      <w:r>
        <w:rPr>
          <w:rFonts w:ascii="Tw Cen MT" w:hAnsi="Tw Cen MT"/>
          <w:color w:val="000000" w:themeColor="text1"/>
          <w:sz w:val="18"/>
          <w:szCs w:val="18"/>
        </w:rPr>
        <w:tab/>
        <w:t xml:space="preserve">     </w:t>
      </w:r>
      <w:r w:rsidRPr="00DC308D">
        <w:rPr>
          <w:rFonts w:ascii="Tw Cen MT" w:hAnsi="Tw Cen MT"/>
          <w:i/>
          <w:iCs/>
          <w:color w:val="000000" w:themeColor="text1"/>
          <w:sz w:val="18"/>
          <w:szCs w:val="18"/>
        </w:rPr>
        <w:t xml:space="preserve"> </w:t>
      </w:r>
      <w:r w:rsidR="000C5679">
        <w:rPr>
          <w:rFonts w:ascii="Tw Cen MT" w:hAnsi="Tw Cen MT"/>
          <w:i/>
          <w:iCs/>
          <w:color w:val="000000" w:themeColor="text1"/>
          <w:sz w:val="18"/>
          <w:szCs w:val="18"/>
        </w:rPr>
        <w:t xml:space="preserve">  </w:t>
      </w:r>
      <w:r w:rsidRPr="00DC308D">
        <w:rPr>
          <w:rFonts w:ascii="Tw Cen MT" w:hAnsi="Tw Cen MT"/>
          <w:i/>
          <w:iCs/>
          <w:color w:val="000000" w:themeColor="text1"/>
          <w:sz w:val="18"/>
          <w:szCs w:val="18"/>
        </w:rPr>
        <w:t>Day</w:t>
      </w:r>
      <w:r>
        <w:rPr>
          <w:rFonts w:ascii="Tw Cen MT" w:hAnsi="Tw Cen MT"/>
          <w:i/>
          <w:iCs/>
          <w:color w:val="000000" w:themeColor="text1"/>
          <w:sz w:val="18"/>
          <w:szCs w:val="18"/>
        </w:rPr>
        <w:tab/>
      </w:r>
      <w:r>
        <w:rPr>
          <w:rFonts w:ascii="Tw Cen MT" w:hAnsi="Tw Cen MT"/>
          <w:i/>
          <w:iCs/>
          <w:color w:val="000000" w:themeColor="text1"/>
          <w:sz w:val="18"/>
          <w:szCs w:val="18"/>
        </w:rPr>
        <w:tab/>
        <w:t xml:space="preserve">       </w:t>
      </w:r>
      <w:r w:rsidR="000C5679">
        <w:rPr>
          <w:rFonts w:ascii="Tw Cen MT" w:hAnsi="Tw Cen MT"/>
          <w:i/>
          <w:iCs/>
          <w:color w:val="000000" w:themeColor="text1"/>
          <w:sz w:val="18"/>
          <w:szCs w:val="18"/>
        </w:rPr>
        <w:t xml:space="preserve">       </w:t>
      </w:r>
      <w:r>
        <w:rPr>
          <w:rFonts w:ascii="Tw Cen MT" w:hAnsi="Tw Cen MT"/>
          <w:i/>
          <w:iCs/>
          <w:color w:val="000000" w:themeColor="text1"/>
          <w:sz w:val="18"/>
          <w:szCs w:val="18"/>
        </w:rPr>
        <w:t xml:space="preserve">Month </w:t>
      </w:r>
      <w:r>
        <w:rPr>
          <w:rFonts w:ascii="Tw Cen MT" w:hAnsi="Tw Cen MT"/>
          <w:i/>
          <w:iCs/>
          <w:color w:val="000000" w:themeColor="text1"/>
          <w:sz w:val="18"/>
          <w:szCs w:val="18"/>
        </w:rPr>
        <w:tab/>
        <w:t xml:space="preserve"> </w:t>
      </w:r>
      <w:r w:rsidR="000C5679">
        <w:rPr>
          <w:rFonts w:ascii="Tw Cen MT" w:hAnsi="Tw Cen MT"/>
          <w:i/>
          <w:iCs/>
          <w:color w:val="000000" w:themeColor="text1"/>
          <w:sz w:val="18"/>
          <w:szCs w:val="18"/>
        </w:rPr>
        <w:t xml:space="preserve">           </w:t>
      </w:r>
      <w:r>
        <w:rPr>
          <w:rFonts w:ascii="Tw Cen MT" w:hAnsi="Tw Cen MT"/>
          <w:i/>
          <w:iCs/>
          <w:color w:val="000000" w:themeColor="text1"/>
          <w:sz w:val="18"/>
          <w:szCs w:val="18"/>
        </w:rPr>
        <w:t>Year</w:t>
      </w:r>
      <w:r>
        <w:rPr>
          <w:rFonts w:ascii="Tw Cen MT" w:hAnsi="Tw Cen MT"/>
          <w:i/>
          <w:iCs/>
          <w:color w:val="000000" w:themeColor="text1"/>
          <w:sz w:val="18"/>
          <w:szCs w:val="18"/>
        </w:rPr>
        <w:tab/>
      </w:r>
    </w:p>
    <w:p w14:paraId="2B1F445A" w14:textId="52338920" w:rsidR="00286157" w:rsidRDefault="00286157" w:rsidP="00286157">
      <w:pPr>
        <w:pStyle w:val="BodyText"/>
        <w:ind w:left="450" w:right="-216"/>
        <w:rPr>
          <w:rFonts w:ascii="Tw Cen MT" w:hAnsi="Tw Cen MT"/>
          <w:color w:val="000000" w:themeColor="text1"/>
          <w:sz w:val="22"/>
          <w:szCs w:val="22"/>
        </w:rPr>
      </w:pPr>
    </w:p>
    <w:p w14:paraId="1E206453" w14:textId="3D094A88" w:rsidR="00DC308D" w:rsidRDefault="00DC308D" w:rsidP="00DC308D">
      <w:pPr>
        <w:pStyle w:val="BodyText"/>
        <w:ind w:right="-216"/>
        <w:rPr>
          <w:rFonts w:ascii="Tw Cen MT" w:hAnsi="Tw Cen MT"/>
          <w:color w:val="000000" w:themeColor="text1"/>
          <w:sz w:val="22"/>
          <w:szCs w:val="22"/>
        </w:rPr>
      </w:pPr>
    </w:p>
    <w:p w14:paraId="287D29E9" w14:textId="10CE6FA0" w:rsidR="00DC308D" w:rsidRPr="00663EC8" w:rsidRDefault="00DC308D" w:rsidP="00DC308D">
      <w:pPr>
        <w:pStyle w:val="BodyText"/>
        <w:ind w:right="-216"/>
        <w:rPr>
          <w:rFonts w:ascii="Tw Cen MT" w:hAnsi="Tw Cen MT"/>
          <w:b/>
          <w:bCs/>
          <w:color w:val="000000" w:themeColor="text1"/>
          <w:sz w:val="22"/>
          <w:szCs w:val="22"/>
        </w:rPr>
      </w:pPr>
      <w:r w:rsidRPr="00663EC8">
        <w:rPr>
          <w:rFonts w:ascii="Tw Cen MT" w:hAnsi="Tw Cen MT"/>
          <w:b/>
          <w:bCs/>
          <w:color w:val="000000" w:themeColor="text1"/>
          <w:sz w:val="22"/>
          <w:szCs w:val="22"/>
        </w:rPr>
        <w:t>Owner</w:t>
      </w:r>
      <w:r w:rsidRPr="00663EC8">
        <w:rPr>
          <w:rFonts w:ascii="Tw Cen MT" w:hAnsi="Tw Cen MT"/>
          <w:b/>
          <w:bCs/>
          <w:color w:val="000000" w:themeColor="text1"/>
          <w:sz w:val="22"/>
          <w:szCs w:val="22"/>
        </w:rPr>
        <w:tab/>
      </w:r>
      <w:r>
        <w:rPr>
          <w:rFonts w:ascii="Tw Cen MT" w:hAnsi="Tw Cen MT"/>
          <w:color w:val="000000" w:themeColor="text1"/>
          <w:sz w:val="22"/>
          <w:szCs w:val="22"/>
        </w:rPr>
        <w:tab/>
      </w:r>
      <w:r>
        <w:rPr>
          <w:rFonts w:ascii="Tw Cen MT" w:hAnsi="Tw Cen MT"/>
          <w:color w:val="000000" w:themeColor="text1"/>
          <w:sz w:val="22"/>
          <w:szCs w:val="22"/>
        </w:rPr>
        <w:tab/>
      </w:r>
      <w:r>
        <w:rPr>
          <w:rFonts w:ascii="Tw Cen MT" w:hAnsi="Tw Cen MT"/>
          <w:color w:val="000000" w:themeColor="text1"/>
          <w:sz w:val="22"/>
          <w:szCs w:val="22"/>
        </w:rPr>
        <w:tab/>
      </w:r>
      <w:r>
        <w:rPr>
          <w:rFonts w:ascii="Tw Cen MT" w:hAnsi="Tw Cen MT"/>
          <w:color w:val="000000" w:themeColor="text1"/>
          <w:sz w:val="22"/>
          <w:szCs w:val="22"/>
        </w:rPr>
        <w:tab/>
      </w:r>
      <w:r>
        <w:rPr>
          <w:rFonts w:ascii="Tw Cen MT" w:hAnsi="Tw Cen MT"/>
          <w:color w:val="000000" w:themeColor="text1"/>
          <w:sz w:val="22"/>
          <w:szCs w:val="22"/>
        </w:rPr>
        <w:tab/>
      </w:r>
      <w:r>
        <w:rPr>
          <w:rFonts w:ascii="Tw Cen MT" w:hAnsi="Tw Cen MT"/>
          <w:color w:val="000000" w:themeColor="text1"/>
          <w:sz w:val="22"/>
          <w:szCs w:val="22"/>
        </w:rPr>
        <w:tab/>
      </w:r>
      <w:r w:rsidRPr="00663EC8">
        <w:rPr>
          <w:rFonts w:ascii="Tw Cen MT" w:hAnsi="Tw Cen MT"/>
          <w:b/>
          <w:bCs/>
          <w:color w:val="000000" w:themeColor="text1"/>
          <w:sz w:val="22"/>
          <w:szCs w:val="22"/>
        </w:rPr>
        <w:t>User</w:t>
      </w:r>
    </w:p>
    <w:p w14:paraId="5A9CF908" w14:textId="16DEBC6B" w:rsidR="00DC308D" w:rsidRDefault="00DC308D" w:rsidP="00DC308D">
      <w:pPr>
        <w:pStyle w:val="BodyText"/>
        <w:ind w:right="-216"/>
        <w:rPr>
          <w:rFonts w:ascii="Tw Cen MT" w:hAnsi="Tw Cen MT"/>
          <w:color w:val="000000" w:themeColor="text1"/>
          <w:sz w:val="22"/>
          <w:szCs w:val="22"/>
        </w:rPr>
      </w:pPr>
    </w:p>
    <w:p w14:paraId="79EF1A2D" w14:textId="64CC3139" w:rsidR="00663EC8" w:rsidRDefault="00663EC8" w:rsidP="00DC308D">
      <w:pPr>
        <w:pStyle w:val="BodyText"/>
        <w:ind w:right="-216"/>
        <w:rPr>
          <w:rFonts w:ascii="Tw Cen MT" w:hAnsi="Tw Cen MT"/>
          <w:color w:val="000000" w:themeColor="text1"/>
          <w:sz w:val="22"/>
          <w:szCs w:val="22"/>
        </w:rPr>
      </w:pPr>
    </w:p>
    <w:p w14:paraId="088941BC" w14:textId="77777777" w:rsidR="00663EC8" w:rsidRDefault="00663EC8" w:rsidP="00DC308D">
      <w:pPr>
        <w:pStyle w:val="BodyText"/>
        <w:ind w:right="-216"/>
        <w:rPr>
          <w:rFonts w:ascii="Tw Cen MT" w:hAnsi="Tw Cen MT"/>
          <w:color w:val="000000" w:themeColor="text1"/>
          <w:sz w:val="22"/>
          <w:szCs w:val="22"/>
        </w:rPr>
      </w:pPr>
    </w:p>
    <w:p w14:paraId="57A9F0D4" w14:textId="7A9F2E91" w:rsidR="00DC308D" w:rsidRDefault="00DC308D" w:rsidP="00663EC8">
      <w:pPr>
        <w:pStyle w:val="BodyText"/>
        <w:tabs>
          <w:tab w:val="left" w:pos="5040"/>
        </w:tabs>
        <w:ind w:right="-216"/>
        <w:rPr>
          <w:rFonts w:ascii="Tw Cen MT" w:hAnsi="Tw Cen MT"/>
          <w:color w:val="000000" w:themeColor="text1"/>
          <w:sz w:val="22"/>
          <w:szCs w:val="22"/>
        </w:rPr>
      </w:pPr>
      <w:r>
        <w:rPr>
          <w:rFonts w:ascii="Tw Cen MT" w:hAnsi="Tw Cen MT"/>
          <w:color w:val="000000" w:themeColor="text1"/>
          <w:sz w:val="22"/>
          <w:szCs w:val="22"/>
        </w:rPr>
        <w:t>___________________________________________</w:t>
      </w:r>
      <w:r w:rsidR="00663EC8">
        <w:rPr>
          <w:rFonts w:ascii="Tw Cen MT" w:hAnsi="Tw Cen MT"/>
          <w:color w:val="000000" w:themeColor="text1"/>
          <w:sz w:val="22"/>
          <w:szCs w:val="22"/>
        </w:rPr>
        <w:tab/>
        <w:t>___________________________________________</w:t>
      </w:r>
    </w:p>
    <w:p w14:paraId="47CA5D2C" w14:textId="1B7BBD86" w:rsidR="00663EC8" w:rsidRDefault="00663EC8" w:rsidP="00663EC8">
      <w:pPr>
        <w:pStyle w:val="BodyText"/>
        <w:tabs>
          <w:tab w:val="left" w:pos="5040"/>
        </w:tabs>
        <w:ind w:right="-216"/>
        <w:rPr>
          <w:rFonts w:ascii="Tw Cen MT" w:hAnsi="Tw Cen MT"/>
          <w:i/>
          <w:iCs/>
          <w:color w:val="000000" w:themeColor="text1"/>
          <w:sz w:val="18"/>
          <w:szCs w:val="18"/>
        </w:rPr>
      </w:pPr>
      <w:r>
        <w:rPr>
          <w:rFonts w:ascii="Tw Cen MT" w:hAnsi="Tw Cen MT"/>
          <w:i/>
          <w:iCs/>
          <w:color w:val="000000" w:themeColor="text1"/>
          <w:sz w:val="18"/>
          <w:szCs w:val="18"/>
        </w:rPr>
        <w:t>Signers Name</w:t>
      </w:r>
      <w:r>
        <w:rPr>
          <w:rFonts w:ascii="Tw Cen MT" w:hAnsi="Tw Cen MT"/>
          <w:i/>
          <w:iCs/>
          <w:color w:val="000000" w:themeColor="text1"/>
          <w:sz w:val="18"/>
          <w:szCs w:val="18"/>
        </w:rPr>
        <w:tab/>
        <w:t>Signer’s Name</w:t>
      </w:r>
    </w:p>
    <w:p w14:paraId="75227007" w14:textId="4530BF25" w:rsidR="00663EC8" w:rsidRDefault="00663EC8" w:rsidP="00663EC8">
      <w:pPr>
        <w:pStyle w:val="BodyText"/>
        <w:tabs>
          <w:tab w:val="left" w:pos="5040"/>
        </w:tabs>
        <w:ind w:right="-216"/>
        <w:rPr>
          <w:rFonts w:ascii="Tw Cen MT" w:hAnsi="Tw Cen MT"/>
          <w:i/>
          <w:iCs/>
          <w:color w:val="000000" w:themeColor="text1"/>
          <w:sz w:val="18"/>
          <w:szCs w:val="18"/>
        </w:rPr>
      </w:pPr>
    </w:p>
    <w:p w14:paraId="7A21B8FE" w14:textId="7AC2DE35" w:rsidR="00663EC8" w:rsidRDefault="00663EC8" w:rsidP="00663EC8">
      <w:pPr>
        <w:pStyle w:val="BodyText"/>
        <w:tabs>
          <w:tab w:val="left" w:pos="5040"/>
        </w:tabs>
        <w:ind w:right="-216"/>
        <w:rPr>
          <w:rFonts w:ascii="Tw Cen MT" w:hAnsi="Tw Cen MT"/>
          <w:i/>
          <w:iCs/>
          <w:color w:val="000000" w:themeColor="text1"/>
          <w:sz w:val="18"/>
          <w:szCs w:val="18"/>
        </w:rPr>
      </w:pPr>
    </w:p>
    <w:p w14:paraId="20D393DD" w14:textId="6FDC3B75" w:rsidR="00663EC8" w:rsidRDefault="00663EC8" w:rsidP="00663EC8">
      <w:pPr>
        <w:pStyle w:val="BodyText"/>
        <w:tabs>
          <w:tab w:val="left" w:pos="5040"/>
        </w:tabs>
        <w:ind w:right="-216"/>
        <w:rPr>
          <w:rFonts w:ascii="Tw Cen MT" w:hAnsi="Tw Cen MT"/>
          <w:i/>
          <w:iCs/>
          <w:color w:val="000000" w:themeColor="text1"/>
          <w:sz w:val="18"/>
          <w:szCs w:val="18"/>
        </w:rPr>
      </w:pPr>
    </w:p>
    <w:p w14:paraId="6EE1DDDA" w14:textId="60B6289C" w:rsidR="00663EC8" w:rsidRDefault="00663EC8" w:rsidP="00663EC8">
      <w:pPr>
        <w:pStyle w:val="BodyText"/>
        <w:tabs>
          <w:tab w:val="left" w:pos="5040"/>
        </w:tabs>
        <w:ind w:right="-216"/>
        <w:rPr>
          <w:rFonts w:ascii="Tw Cen MT" w:hAnsi="Tw Cen MT"/>
          <w:color w:val="000000" w:themeColor="text1"/>
          <w:sz w:val="22"/>
          <w:szCs w:val="22"/>
        </w:rPr>
      </w:pPr>
      <w:r>
        <w:rPr>
          <w:rFonts w:ascii="Tw Cen MT" w:hAnsi="Tw Cen MT"/>
          <w:color w:val="000000" w:themeColor="text1"/>
          <w:sz w:val="22"/>
          <w:szCs w:val="22"/>
        </w:rPr>
        <w:t>___________________________________________</w:t>
      </w:r>
      <w:r>
        <w:rPr>
          <w:rFonts w:ascii="Tw Cen MT" w:hAnsi="Tw Cen MT"/>
          <w:color w:val="000000" w:themeColor="text1"/>
          <w:sz w:val="22"/>
          <w:szCs w:val="22"/>
        </w:rPr>
        <w:tab/>
        <w:t>___________________________________________</w:t>
      </w:r>
    </w:p>
    <w:p w14:paraId="4740C788" w14:textId="2683519D" w:rsidR="00663EC8" w:rsidRPr="00663EC8" w:rsidRDefault="00663EC8" w:rsidP="00663EC8">
      <w:pPr>
        <w:pStyle w:val="BodyText"/>
        <w:tabs>
          <w:tab w:val="left" w:pos="5040"/>
        </w:tabs>
        <w:ind w:right="-216"/>
        <w:rPr>
          <w:rFonts w:ascii="Tw Cen MT" w:hAnsi="Tw Cen MT"/>
          <w:i/>
          <w:iCs/>
          <w:color w:val="000000" w:themeColor="text1"/>
          <w:sz w:val="18"/>
          <w:szCs w:val="18"/>
        </w:rPr>
      </w:pPr>
      <w:r w:rsidRPr="00663EC8">
        <w:rPr>
          <w:rFonts w:ascii="Tw Cen MT" w:hAnsi="Tw Cen MT"/>
          <w:i/>
          <w:iCs/>
          <w:color w:val="000000" w:themeColor="text1"/>
          <w:sz w:val="18"/>
          <w:szCs w:val="18"/>
        </w:rPr>
        <w:t>Position with Owner (title)</w:t>
      </w:r>
      <w:r w:rsidRPr="00663EC8">
        <w:rPr>
          <w:rFonts w:ascii="Tw Cen MT" w:hAnsi="Tw Cen MT"/>
          <w:i/>
          <w:iCs/>
          <w:color w:val="000000" w:themeColor="text1"/>
          <w:sz w:val="18"/>
          <w:szCs w:val="18"/>
        </w:rPr>
        <w:tab/>
        <w:t>Position with User (title)</w:t>
      </w:r>
    </w:p>
    <w:p w14:paraId="4C925DC6" w14:textId="77777777" w:rsidR="00394CFB" w:rsidRPr="00174C26" w:rsidRDefault="00394CFB" w:rsidP="00394CFB">
      <w:pPr>
        <w:pStyle w:val="BodyText"/>
        <w:spacing w:after="120" w:line="360" w:lineRule="auto"/>
        <w:ind w:right="-216"/>
        <w:rPr>
          <w:rFonts w:ascii="Tw Cen MT" w:hAnsi="Tw Cen MT"/>
          <w:color w:val="000000" w:themeColor="text1"/>
          <w:sz w:val="22"/>
          <w:szCs w:val="22"/>
        </w:rPr>
      </w:pPr>
    </w:p>
    <w:p w14:paraId="30C7C188" w14:textId="77777777" w:rsidR="00174C26" w:rsidRPr="00174C26" w:rsidRDefault="00174C26" w:rsidP="00174C26">
      <w:pPr>
        <w:pStyle w:val="BodyText"/>
        <w:spacing w:after="120" w:line="360" w:lineRule="auto"/>
        <w:rPr>
          <w:rFonts w:ascii="Tw Cen MT" w:hAnsi="Tw Cen MT"/>
          <w:color w:val="000000" w:themeColor="text1"/>
          <w:sz w:val="24"/>
          <w:szCs w:val="24"/>
        </w:rPr>
      </w:pPr>
    </w:p>
    <w:p w14:paraId="2E9BA534" w14:textId="241D7CA1" w:rsidR="00174C26" w:rsidRDefault="00174C26" w:rsidP="00174C26">
      <w:pPr>
        <w:pStyle w:val="BodyText"/>
        <w:spacing w:after="120"/>
        <w:rPr>
          <w:rFonts w:ascii="Tw Cen MT" w:hAnsi="Tw Cen MT"/>
          <w:color w:val="000000" w:themeColor="text1"/>
          <w:sz w:val="48"/>
        </w:rPr>
      </w:pPr>
    </w:p>
    <w:p w14:paraId="1A4303EF" w14:textId="77777777" w:rsidR="00174C26" w:rsidRPr="00174C26" w:rsidRDefault="00174C26" w:rsidP="00174C26">
      <w:pPr>
        <w:pStyle w:val="BodyText"/>
        <w:rPr>
          <w:rFonts w:ascii="Tw Cen MT" w:hAnsi="Tw Cen MT"/>
          <w:color w:val="000000" w:themeColor="text1"/>
          <w:sz w:val="48"/>
        </w:rPr>
      </w:pPr>
    </w:p>
    <w:sectPr w:rsidR="00174C26" w:rsidRPr="00174C26" w:rsidSect="00174C26">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AE5ADE"/>
    <w:multiLevelType w:val="hybridMultilevel"/>
    <w:tmpl w:val="B1DA8B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C26"/>
    <w:rsid w:val="000C5679"/>
    <w:rsid w:val="00174C26"/>
    <w:rsid w:val="00205827"/>
    <w:rsid w:val="00286157"/>
    <w:rsid w:val="00394CFB"/>
    <w:rsid w:val="00443273"/>
    <w:rsid w:val="00663EC8"/>
    <w:rsid w:val="00822FC8"/>
    <w:rsid w:val="00C63437"/>
    <w:rsid w:val="00DC30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902B4"/>
  <w15:chartTrackingRefBased/>
  <w15:docId w15:val="{CD57EE73-40D0-4DC2-A77C-59A281ECB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174C26"/>
    <w:pPr>
      <w:widowControl w:val="0"/>
      <w:autoSpaceDE w:val="0"/>
      <w:autoSpaceDN w:val="0"/>
      <w:spacing w:after="0" w:line="240" w:lineRule="auto"/>
    </w:pPr>
    <w:rPr>
      <w:rFonts w:ascii="Times New Roman" w:eastAsia="Times New Roman" w:hAnsi="Times New Roman" w:cs="Times New Roman"/>
      <w:sz w:val="20"/>
      <w:szCs w:val="20"/>
      <w:lang w:bidi="en-US"/>
    </w:rPr>
  </w:style>
  <w:style w:type="character" w:customStyle="1" w:styleId="BodyTextChar">
    <w:name w:val="Body Text Char"/>
    <w:basedOn w:val="DefaultParagraphFont"/>
    <w:link w:val="BodyText"/>
    <w:uiPriority w:val="1"/>
    <w:rsid w:val="00174C26"/>
    <w:rPr>
      <w:rFonts w:ascii="Times New Roman" w:eastAsia="Times New Roman" w:hAnsi="Times New Roman" w:cs="Times New Roman"/>
      <w:sz w:val="20"/>
      <w:szCs w:val="20"/>
      <w:lang w:bidi="en-US"/>
    </w:rPr>
  </w:style>
  <w:style w:type="character" w:styleId="Hyperlink">
    <w:name w:val="Hyperlink"/>
    <w:basedOn w:val="DefaultParagraphFont"/>
    <w:uiPriority w:val="99"/>
    <w:unhideWhenUsed/>
    <w:rsid w:val="00394CFB"/>
    <w:rPr>
      <w:color w:val="0563C1" w:themeColor="hyperlink"/>
      <w:u w:val="single"/>
    </w:rPr>
  </w:style>
  <w:style w:type="character" w:styleId="UnresolvedMention">
    <w:name w:val="Unresolved Mention"/>
    <w:basedOn w:val="DefaultParagraphFont"/>
    <w:uiPriority w:val="99"/>
    <w:semiHidden/>
    <w:unhideWhenUsed/>
    <w:rsid w:val="00394CFB"/>
    <w:rPr>
      <w:color w:val="605E5C"/>
      <w:shd w:val="clear" w:color="auto" w:fill="E1DFDD"/>
    </w:rPr>
  </w:style>
  <w:style w:type="paragraph" w:styleId="ListParagraph">
    <w:name w:val="List Paragraph"/>
    <w:basedOn w:val="Normal"/>
    <w:uiPriority w:val="34"/>
    <w:qFormat/>
    <w:rsid w:val="002861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369247C117DE6418B32B2A6953A19F8" ma:contentTypeVersion="9" ma:contentTypeDescription="Create a new document." ma:contentTypeScope="" ma:versionID="e4f9beb1607129745d223700f0c4fdac">
  <xsd:schema xmlns:xsd="http://www.w3.org/2001/XMLSchema" xmlns:xs="http://www.w3.org/2001/XMLSchema" xmlns:p="http://schemas.microsoft.com/office/2006/metadata/properties" xmlns:ns3="25b8ef05-b53a-4096-a4e3-ed6345911d3c" targetNamespace="http://schemas.microsoft.com/office/2006/metadata/properties" ma:root="true" ma:fieldsID="70ccedfa2d5d120acd9019b328986c39" ns3:_="">
    <xsd:import namespace="25b8ef05-b53a-4096-a4e3-ed6345911d3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b8ef05-b53a-4096-a4e3-ed6345911d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AC12889-6D63-4CAB-8E9F-3A9B7D9AEC3D}">
  <ds:schemaRefs>
    <ds:schemaRef ds:uri="http://purl.org/dc/terms/"/>
    <ds:schemaRef ds:uri="http://schemas.openxmlformats.org/package/2006/metadata/core-properties"/>
    <ds:schemaRef ds:uri="http://schemas.microsoft.com/office/2006/documentManagement/types"/>
    <ds:schemaRef ds:uri="25b8ef05-b53a-4096-a4e3-ed6345911d3c"/>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9986334B-08C1-41D3-88C1-B9703CE4D0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b8ef05-b53a-4096-a4e3-ed6345911d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570174-AB65-4DF1-A38D-D0D10C5BD7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Pages>
  <Words>827</Words>
  <Characters>4718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Nolen</dc:creator>
  <cp:keywords/>
  <dc:description/>
  <cp:lastModifiedBy>Lauren Neary</cp:lastModifiedBy>
  <cp:revision>4</cp:revision>
  <dcterms:created xsi:type="dcterms:W3CDTF">2020-03-26T18:18:00Z</dcterms:created>
  <dcterms:modified xsi:type="dcterms:W3CDTF">2020-10-27T18:37:00Z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0x0101002369247C117DE6418B32B2A6953A19F8</vt:lpwstr>
  </property>
</Properties>
</file>