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06AA4" w14:textId="6C4D1421" w:rsidR="00201FED" w:rsidRDefault="005322A8" w:rsidP="00201FED">
      <w:pPr>
        <w:pStyle w:val="NormalWeb"/>
        <w:spacing w:before="0" w:beforeAutospacing="0" w:after="0" w:afterAutospacing="0"/>
        <w:rPr>
          <w:rFonts w:ascii="Cambria" w:hAnsi="Cambria"/>
          <w:b/>
          <w:bCs/>
        </w:rPr>
      </w:pPr>
      <w:r>
        <w:rPr>
          <w:rFonts w:ascii="Cambria" w:hAnsi="Cambria"/>
          <w:b/>
          <w:bCs/>
        </w:rPr>
        <w:t xml:space="preserve">The </w:t>
      </w:r>
      <w:r w:rsidR="00201FED">
        <w:rPr>
          <w:rFonts w:ascii="Cambria" w:hAnsi="Cambria"/>
          <w:b/>
          <w:bCs/>
        </w:rPr>
        <w:t xml:space="preserve">Sections of </w:t>
      </w:r>
      <w:r w:rsidR="00201FED">
        <w:rPr>
          <w:rFonts w:ascii="Cambria" w:hAnsi="Cambria"/>
          <w:b/>
          <w:bCs/>
        </w:rPr>
        <w:t xml:space="preserve">Virginia </w:t>
      </w:r>
      <w:r w:rsidR="00201FED">
        <w:rPr>
          <w:rFonts w:ascii="Cambria" w:hAnsi="Cambria"/>
          <w:b/>
          <w:bCs/>
        </w:rPr>
        <w:t xml:space="preserve">Satir’s </w:t>
      </w:r>
      <w:r w:rsidR="00201FED">
        <w:rPr>
          <w:rFonts w:ascii="Cambria" w:hAnsi="Cambria"/>
          <w:b/>
          <w:bCs/>
        </w:rPr>
        <w:t>Wheel of Resources</w:t>
      </w:r>
    </w:p>
    <w:p w14:paraId="4FC6ABEC" w14:textId="13BE6AA8" w:rsidR="00201FED" w:rsidRDefault="00201FED" w:rsidP="00201FED">
      <w:pPr>
        <w:pStyle w:val="NormalWeb"/>
        <w:spacing w:before="0" w:beforeAutospacing="0" w:after="0" w:afterAutospacing="0"/>
        <w:rPr>
          <w:rFonts w:ascii="Cambria" w:hAnsi="Cambria"/>
          <w:b/>
          <w:bCs/>
        </w:rPr>
      </w:pPr>
    </w:p>
    <w:p w14:paraId="0B0E746B" w14:textId="68DC7D81" w:rsidR="00201FED" w:rsidRDefault="00201FED" w:rsidP="00201FED">
      <w:pPr>
        <w:pStyle w:val="NormalWeb"/>
        <w:spacing w:before="0" w:beforeAutospacing="0" w:after="0" w:afterAutospacing="0"/>
        <w:rPr>
          <w:rFonts w:ascii="Cambria" w:hAnsi="Cambria"/>
        </w:rPr>
      </w:pPr>
      <w:r>
        <w:rPr>
          <w:rFonts w:ascii="Cambria" w:hAnsi="Cambria"/>
        </w:rPr>
        <w:t xml:space="preserve">The “Wheel of Resources” is a tool developed by Virginia Satir in 1982.  Virginia Satir is often referred to as the “mother of Family Therapy.”  The wheel was developed to help people understand the different components of what affects human health and well-being.  The </w:t>
      </w:r>
      <w:r w:rsidR="005322A8">
        <w:rPr>
          <w:rFonts w:ascii="Cambria" w:hAnsi="Cambria"/>
        </w:rPr>
        <w:t xml:space="preserve">wheel has been famously used is the assessment of the emotional health of first responders to the crisis events of the attack on the United States on 9/11, </w:t>
      </w:r>
      <w:r w:rsidR="00A71C52">
        <w:rPr>
          <w:rFonts w:ascii="Cambria" w:hAnsi="Cambria"/>
        </w:rPr>
        <w:t xml:space="preserve">mass shootings at schools, </w:t>
      </w:r>
      <w:r w:rsidR="005322A8">
        <w:rPr>
          <w:rFonts w:ascii="Cambria" w:hAnsi="Cambria"/>
        </w:rPr>
        <w:t xml:space="preserve">and Hurricanes Katrina and Sandy.  This wheel was used to prepare technical workers assigned to help with the reconstruction efforts in New Orleans following the devastating effects of Hurricane Katrina.  The focus of the wheel is on personal resiliency and coping skills.   </w:t>
      </w:r>
    </w:p>
    <w:p w14:paraId="38A5F041" w14:textId="50FEB5D8" w:rsidR="00A71C52" w:rsidRDefault="00A71C52" w:rsidP="00201FED">
      <w:pPr>
        <w:pStyle w:val="NormalWeb"/>
        <w:spacing w:before="0" w:beforeAutospacing="0" w:after="0" w:afterAutospacing="0"/>
        <w:rPr>
          <w:rFonts w:ascii="Cambria" w:hAnsi="Cambria"/>
        </w:rPr>
      </w:pPr>
    </w:p>
    <w:p w14:paraId="5692FD34" w14:textId="095CB935" w:rsidR="00A71C52" w:rsidRDefault="00A71C52" w:rsidP="00201FED">
      <w:pPr>
        <w:pStyle w:val="NormalWeb"/>
        <w:spacing w:before="0" w:beforeAutospacing="0" w:after="0" w:afterAutospacing="0"/>
        <w:rPr>
          <w:rFonts w:ascii="Cambria" w:hAnsi="Cambria"/>
        </w:rPr>
      </w:pPr>
      <w:r>
        <w:rPr>
          <w:rFonts w:ascii="Cambria" w:hAnsi="Cambria"/>
        </w:rPr>
        <w:t xml:space="preserve">We believe that God is the source of everything that a </w:t>
      </w:r>
      <w:proofErr w:type="gramStart"/>
      <w:r>
        <w:rPr>
          <w:rFonts w:ascii="Cambria" w:hAnsi="Cambria"/>
        </w:rPr>
        <w:t>Christian needs</w:t>
      </w:r>
      <w:proofErr w:type="gramEnd"/>
      <w:r>
        <w:rPr>
          <w:rFonts w:ascii="Cambria" w:hAnsi="Cambria"/>
        </w:rPr>
        <w:t xml:space="preserve"> for life and health and growth.  We believe that God has given us personal responsibility to trust him, live wisely, and pursue health in each of the areas mentioned below.  These categories fall within the whole of human experience that is to be lived under God, for his glory, and the good of others.  </w:t>
      </w:r>
    </w:p>
    <w:p w14:paraId="243F2A33" w14:textId="77777777" w:rsidR="00201FED" w:rsidRPr="00201FED" w:rsidRDefault="00201FED" w:rsidP="00201FED">
      <w:pPr>
        <w:pStyle w:val="NormalWeb"/>
        <w:spacing w:before="0" w:beforeAutospacing="0" w:after="0" w:afterAutospacing="0"/>
        <w:rPr>
          <w:rFonts w:ascii="Cambria" w:hAnsi="Cambria"/>
        </w:rPr>
      </w:pPr>
    </w:p>
    <w:p w14:paraId="19672C0B" w14:textId="77777777" w:rsidR="00A71C52" w:rsidRDefault="00201FED" w:rsidP="00201FED">
      <w:pPr>
        <w:pStyle w:val="NormalWeb"/>
        <w:spacing w:before="0" w:beforeAutospacing="0" w:after="0" w:afterAutospacing="0"/>
        <w:rPr>
          <w:rFonts w:ascii="Cambria" w:hAnsi="Cambria"/>
        </w:rPr>
      </w:pPr>
      <w:r>
        <w:rPr>
          <w:rFonts w:ascii="Cambria" w:hAnsi="Cambria"/>
          <w:b/>
          <w:bCs/>
        </w:rPr>
        <w:t>Physical</w:t>
      </w:r>
      <w:r w:rsidR="00A71C52">
        <w:rPr>
          <w:rFonts w:ascii="Cambria" w:hAnsi="Cambria"/>
          <w:b/>
          <w:bCs/>
        </w:rPr>
        <w:t>:</w:t>
      </w:r>
      <w:r>
        <w:rPr>
          <w:rFonts w:ascii="Cambria" w:hAnsi="Cambria"/>
          <w:b/>
          <w:bCs/>
        </w:rPr>
        <w:t xml:space="preserve"> </w:t>
      </w:r>
      <w:r>
        <w:rPr>
          <w:rFonts w:ascii="Cambria" w:hAnsi="Cambria"/>
        </w:rPr>
        <w:t xml:space="preserve">the body. </w:t>
      </w:r>
    </w:p>
    <w:p w14:paraId="349A513E" w14:textId="673736F5" w:rsidR="00201FED" w:rsidRDefault="00201FED" w:rsidP="00201FED">
      <w:pPr>
        <w:pStyle w:val="NormalWeb"/>
        <w:spacing w:before="0" w:beforeAutospacing="0" w:after="0" w:afterAutospacing="0"/>
      </w:pPr>
      <w:r>
        <w:rPr>
          <w:rFonts w:ascii="Cambria" w:hAnsi="Cambria"/>
        </w:rPr>
        <w:t xml:space="preserve">Examples </w:t>
      </w:r>
      <w:r w:rsidR="00A71C52">
        <w:rPr>
          <w:rFonts w:ascii="Cambria" w:hAnsi="Cambria"/>
        </w:rPr>
        <w:t>of</w:t>
      </w:r>
      <w:r>
        <w:rPr>
          <w:rFonts w:ascii="Cambria" w:hAnsi="Cambria"/>
        </w:rPr>
        <w:t xml:space="preserve"> tend</w:t>
      </w:r>
      <w:r w:rsidR="00A71C52">
        <w:rPr>
          <w:rFonts w:ascii="Cambria" w:hAnsi="Cambria"/>
        </w:rPr>
        <w:t>ing</w:t>
      </w:r>
      <w:r>
        <w:rPr>
          <w:rFonts w:ascii="Cambria" w:hAnsi="Cambria"/>
        </w:rPr>
        <w:t xml:space="preserve"> to this part </w:t>
      </w:r>
      <w:r w:rsidR="00A71C52">
        <w:rPr>
          <w:rFonts w:ascii="Cambria" w:hAnsi="Cambria"/>
        </w:rPr>
        <w:t xml:space="preserve">of yourself </w:t>
      </w:r>
      <w:r>
        <w:rPr>
          <w:rFonts w:ascii="Cambria" w:hAnsi="Cambria"/>
        </w:rPr>
        <w:t xml:space="preserve">are working out, going to the </w:t>
      </w:r>
    </w:p>
    <w:p w14:paraId="1F2B7C4F" w14:textId="4539E904" w:rsidR="00201FED" w:rsidRDefault="00201FED" w:rsidP="00201FED">
      <w:pPr>
        <w:pStyle w:val="NormalWeb"/>
        <w:spacing w:before="0" w:beforeAutospacing="0" w:after="0" w:afterAutospacing="0"/>
        <w:rPr>
          <w:rFonts w:ascii="Cambria" w:hAnsi="Cambria"/>
        </w:rPr>
      </w:pPr>
      <w:r>
        <w:rPr>
          <w:rFonts w:ascii="Cambria" w:hAnsi="Cambria"/>
        </w:rPr>
        <w:t xml:space="preserve">doctor, brushing your teeth. Taking care of your physical self. </w:t>
      </w:r>
    </w:p>
    <w:p w14:paraId="59AD1239" w14:textId="77777777" w:rsidR="00A71C52" w:rsidRDefault="00A71C52" w:rsidP="00201FED">
      <w:pPr>
        <w:pStyle w:val="NormalWeb"/>
        <w:spacing w:before="0" w:beforeAutospacing="0" w:after="0" w:afterAutospacing="0"/>
      </w:pPr>
    </w:p>
    <w:p w14:paraId="29179AAC" w14:textId="77777777" w:rsidR="00A71C52" w:rsidRDefault="00201FED" w:rsidP="00201FED">
      <w:pPr>
        <w:pStyle w:val="NormalWeb"/>
        <w:spacing w:before="0" w:beforeAutospacing="0" w:after="0" w:afterAutospacing="0"/>
        <w:rPr>
          <w:rFonts w:ascii="Cambria" w:hAnsi="Cambria"/>
        </w:rPr>
      </w:pPr>
      <w:r>
        <w:rPr>
          <w:rFonts w:ascii="Cambria" w:hAnsi="Cambria"/>
          <w:b/>
          <w:bCs/>
        </w:rPr>
        <w:t>Intellectual</w:t>
      </w:r>
      <w:r w:rsidR="00A71C52">
        <w:rPr>
          <w:rFonts w:ascii="Cambria" w:hAnsi="Cambria"/>
          <w:b/>
          <w:bCs/>
        </w:rPr>
        <w:t>:</w:t>
      </w:r>
      <w:r>
        <w:rPr>
          <w:rFonts w:ascii="Cambria" w:hAnsi="Cambria"/>
          <w:b/>
          <w:bCs/>
        </w:rPr>
        <w:t xml:space="preserve"> </w:t>
      </w:r>
      <w:r>
        <w:rPr>
          <w:rFonts w:ascii="Cambria" w:hAnsi="Cambria"/>
        </w:rPr>
        <w:t xml:space="preserve">the thinking part of you that involves beliefs, rules, planning, reflecting and processing. </w:t>
      </w:r>
    </w:p>
    <w:p w14:paraId="624CB2CC" w14:textId="09957A93" w:rsidR="00201FED" w:rsidRDefault="00201FED" w:rsidP="00201FED">
      <w:pPr>
        <w:pStyle w:val="NormalWeb"/>
        <w:spacing w:before="0" w:beforeAutospacing="0" w:after="0" w:afterAutospacing="0"/>
        <w:rPr>
          <w:rFonts w:ascii="Cambria" w:hAnsi="Cambria"/>
        </w:rPr>
      </w:pPr>
      <w:r>
        <w:rPr>
          <w:rFonts w:ascii="Cambria" w:hAnsi="Cambria"/>
        </w:rPr>
        <w:t xml:space="preserve">Examples to tend to this part you can read a book, listen to a podcast, or set a goal with steps to accomplish it. </w:t>
      </w:r>
    </w:p>
    <w:p w14:paraId="468C14D2" w14:textId="77777777" w:rsidR="00A71C52" w:rsidRDefault="00A71C52" w:rsidP="00201FED">
      <w:pPr>
        <w:pStyle w:val="NormalWeb"/>
        <w:spacing w:before="0" w:beforeAutospacing="0" w:after="0" w:afterAutospacing="0"/>
      </w:pPr>
    </w:p>
    <w:p w14:paraId="742900C5" w14:textId="77777777" w:rsidR="00A71C52" w:rsidRDefault="00201FED" w:rsidP="00201FED">
      <w:pPr>
        <w:pStyle w:val="NormalWeb"/>
        <w:spacing w:before="0" w:beforeAutospacing="0" w:after="0" w:afterAutospacing="0"/>
        <w:rPr>
          <w:rFonts w:ascii="Cambria" w:hAnsi="Cambria"/>
        </w:rPr>
      </w:pPr>
      <w:r>
        <w:rPr>
          <w:rFonts w:ascii="Cambria" w:hAnsi="Cambria"/>
          <w:b/>
          <w:bCs/>
        </w:rPr>
        <w:t>Emotional</w:t>
      </w:r>
      <w:r w:rsidR="00A71C52">
        <w:rPr>
          <w:rFonts w:ascii="Cambria" w:hAnsi="Cambria"/>
          <w:b/>
          <w:bCs/>
        </w:rPr>
        <w:t xml:space="preserve">: </w:t>
      </w:r>
      <w:r>
        <w:rPr>
          <w:rFonts w:ascii="Cambria" w:hAnsi="Cambria"/>
        </w:rPr>
        <w:t xml:space="preserve">your feelings which serve as signals about how you experience what has been happening to you. </w:t>
      </w:r>
    </w:p>
    <w:p w14:paraId="33741C9E" w14:textId="70187BA0" w:rsidR="00201FED" w:rsidRDefault="00201FED" w:rsidP="00201FED">
      <w:pPr>
        <w:pStyle w:val="NormalWeb"/>
        <w:spacing w:before="0" w:beforeAutospacing="0" w:after="0" w:afterAutospacing="0"/>
        <w:rPr>
          <w:rFonts w:ascii="Cambria" w:hAnsi="Cambria"/>
        </w:rPr>
      </w:pPr>
      <w:r>
        <w:rPr>
          <w:rFonts w:ascii="Cambria" w:hAnsi="Cambria"/>
        </w:rPr>
        <w:t>Examples of how to tend to this part, you can journal, talk with a</w:t>
      </w:r>
      <w:r w:rsidR="00A71C52">
        <w:rPr>
          <w:rFonts w:ascii="Cambria" w:hAnsi="Cambria"/>
        </w:rPr>
        <w:t xml:space="preserve"> friend or mentor, talk with a</w:t>
      </w:r>
      <w:r>
        <w:rPr>
          <w:rFonts w:ascii="Cambria" w:hAnsi="Cambria"/>
        </w:rPr>
        <w:t xml:space="preserve"> therapist, watch a sad or funny movie, or find a song that matches your mood. </w:t>
      </w:r>
    </w:p>
    <w:p w14:paraId="4177B4BB" w14:textId="77777777" w:rsidR="00A71C52" w:rsidRDefault="00A71C52" w:rsidP="00201FED">
      <w:pPr>
        <w:pStyle w:val="NormalWeb"/>
        <w:spacing w:before="0" w:beforeAutospacing="0" w:after="0" w:afterAutospacing="0"/>
      </w:pPr>
    </w:p>
    <w:p w14:paraId="66C68F57" w14:textId="77777777" w:rsidR="00A71C52" w:rsidRDefault="00201FED" w:rsidP="00201FED">
      <w:pPr>
        <w:pStyle w:val="NormalWeb"/>
        <w:spacing w:before="0" w:beforeAutospacing="0" w:after="0" w:afterAutospacing="0"/>
        <w:rPr>
          <w:rFonts w:ascii="Cambria" w:hAnsi="Cambria"/>
        </w:rPr>
      </w:pPr>
      <w:r>
        <w:rPr>
          <w:rFonts w:ascii="Cambria" w:hAnsi="Cambria"/>
          <w:b/>
          <w:bCs/>
        </w:rPr>
        <w:t>Sensual</w:t>
      </w:r>
      <w:r w:rsidR="00A71C52">
        <w:rPr>
          <w:rFonts w:ascii="Cambria" w:hAnsi="Cambria"/>
          <w:b/>
          <w:bCs/>
        </w:rPr>
        <w:t xml:space="preserve">: </w:t>
      </w:r>
      <w:r>
        <w:rPr>
          <w:rFonts w:ascii="Cambria" w:hAnsi="Cambria"/>
        </w:rPr>
        <w:t xml:space="preserve">this has to do with your senses (hear, see, smell, taste, touch, and movement). </w:t>
      </w:r>
    </w:p>
    <w:p w14:paraId="087AB171" w14:textId="6A75EBB9" w:rsidR="00201FED" w:rsidRDefault="00201FED" w:rsidP="00201FED">
      <w:pPr>
        <w:pStyle w:val="NormalWeb"/>
        <w:spacing w:before="0" w:beforeAutospacing="0" w:after="0" w:afterAutospacing="0"/>
        <w:rPr>
          <w:rFonts w:ascii="Cambria" w:hAnsi="Cambria"/>
        </w:rPr>
      </w:pPr>
      <w:r>
        <w:rPr>
          <w:rFonts w:ascii="Cambria" w:hAnsi="Cambria"/>
        </w:rPr>
        <w:t xml:space="preserve">Examples of how to tend to this part are take a bath, light a candle, look at art, or listen to music. </w:t>
      </w:r>
    </w:p>
    <w:p w14:paraId="48E1005B" w14:textId="77777777" w:rsidR="00A71C52" w:rsidRDefault="00A71C52" w:rsidP="00201FED">
      <w:pPr>
        <w:pStyle w:val="NormalWeb"/>
        <w:spacing w:before="0" w:beforeAutospacing="0" w:after="0" w:afterAutospacing="0"/>
      </w:pPr>
    </w:p>
    <w:p w14:paraId="7ADD6DF8" w14:textId="77777777" w:rsidR="00A71C52" w:rsidRDefault="00201FED" w:rsidP="00201FED">
      <w:pPr>
        <w:pStyle w:val="NormalWeb"/>
        <w:spacing w:before="0" w:beforeAutospacing="0" w:after="0" w:afterAutospacing="0"/>
        <w:rPr>
          <w:rFonts w:ascii="Cambria" w:hAnsi="Cambria"/>
        </w:rPr>
      </w:pPr>
      <w:r>
        <w:rPr>
          <w:rFonts w:ascii="Cambria" w:hAnsi="Cambria"/>
          <w:b/>
          <w:bCs/>
        </w:rPr>
        <w:t>Interactional</w:t>
      </w:r>
      <w:r w:rsidR="00A71C52">
        <w:rPr>
          <w:rFonts w:ascii="Cambria" w:hAnsi="Cambria"/>
          <w:b/>
          <w:bCs/>
        </w:rPr>
        <w:t>:</w:t>
      </w:r>
      <w:r>
        <w:rPr>
          <w:rFonts w:ascii="Cambria" w:hAnsi="Cambria"/>
          <w:b/>
          <w:bCs/>
        </w:rPr>
        <w:t xml:space="preserve"> </w:t>
      </w:r>
      <w:r>
        <w:rPr>
          <w:rFonts w:ascii="Cambria" w:hAnsi="Cambria"/>
        </w:rPr>
        <w:t xml:space="preserve">this is the connected part of ourselves both with others and with our internal state. </w:t>
      </w:r>
    </w:p>
    <w:p w14:paraId="65F5FFEF" w14:textId="1BD0C53F" w:rsidR="00201FED" w:rsidRDefault="00201FED" w:rsidP="00201FED">
      <w:pPr>
        <w:pStyle w:val="NormalWeb"/>
        <w:spacing w:before="0" w:beforeAutospacing="0" w:after="0" w:afterAutospacing="0"/>
        <w:rPr>
          <w:rFonts w:ascii="Cambria" w:hAnsi="Cambria"/>
        </w:rPr>
      </w:pPr>
      <w:r>
        <w:rPr>
          <w:rFonts w:ascii="Cambria" w:hAnsi="Cambria"/>
        </w:rPr>
        <w:t xml:space="preserve">Examples of how to tend to this part are engaging with a close friend, sending a letter, or having a genuine conversation with yourself about your thoughts, feelings, and experiences. </w:t>
      </w:r>
    </w:p>
    <w:p w14:paraId="332BC8FF" w14:textId="77777777" w:rsidR="00A71C52" w:rsidRDefault="00A71C52" w:rsidP="00201FED">
      <w:pPr>
        <w:pStyle w:val="NormalWeb"/>
        <w:spacing w:before="0" w:beforeAutospacing="0" w:after="0" w:afterAutospacing="0"/>
      </w:pPr>
    </w:p>
    <w:p w14:paraId="7B00F6CB" w14:textId="77777777" w:rsidR="00A71C52" w:rsidRDefault="00201FED" w:rsidP="00201FED">
      <w:pPr>
        <w:pStyle w:val="NormalWeb"/>
        <w:spacing w:before="0" w:beforeAutospacing="0" w:after="0" w:afterAutospacing="0"/>
        <w:rPr>
          <w:rFonts w:ascii="Cambria" w:hAnsi="Cambria"/>
        </w:rPr>
      </w:pPr>
      <w:r>
        <w:rPr>
          <w:rFonts w:ascii="Cambria" w:hAnsi="Cambria"/>
          <w:b/>
          <w:bCs/>
        </w:rPr>
        <w:t>Nutritional</w:t>
      </w:r>
      <w:r w:rsidR="00A71C52">
        <w:rPr>
          <w:rFonts w:ascii="Cambria" w:hAnsi="Cambria"/>
          <w:b/>
          <w:bCs/>
        </w:rPr>
        <w:t xml:space="preserve">: </w:t>
      </w:r>
      <w:r>
        <w:rPr>
          <w:rFonts w:ascii="Cambria" w:hAnsi="Cambria"/>
        </w:rPr>
        <w:t xml:space="preserve">this what you eat and drink. </w:t>
      </w:r>
    </w:p>
    <w:p w14:paraId="29686365" w14:textId="50E1A197" w:rsidR="00201FED" w:rsidRDefault="00201FED" w:rsidP="00201FED">
      <w:pPr>
        <w:pStyle w:val="NormalWeb"/>
        <w:spacing w:before="0" w:beforeAutospacing="0" w:after="0" w:afterAutospacing="0"/>
      </w:pPr>
      <w:r>
        <w:rPr>
          <w:rFonts w:ascii="Cambria" w:hAnsi="Cambria"/>
        </w:rPr>
        <w:t xml:space="preserve">Examples of how to tend to this part are to try new foods, do meal prep, or eating more vegetables. </w:t>
      </w:r>
    </w:p>
    <w:p w14:paraId="24B9DEED" w14:textId="4301CB17" w:rsidR="00201FED" w:rsidRDefault="00201FED" w:rsidP="00201FED">
      <w:pPr>
        <w:pStyle w:val="NormalWeb"/>
        <w:spacing w:before="0" w:beforeAutospacing="0" w:after="0" w:afterAutospacing="0"/>
        <w:rPr>
          <w:rFonts w:ascii="Cambria" w:hAnsi="Cambria"/>
        </w:rPr>
      </w:pPr>
      <w:r>
        <w:rPr>
          <w:rFonts w:ascii="Cambria" w:hAnsi="Cambria"/>
          <w:b/>
          <w:bCs/>
        </w:rPr>
        <w:t>Contextual</w:t>
      </w:r>
      <w:r w:rsidR="00A71C52">
        <w:rPr>
          <w:rFonts w:ascii="Cambria" w:hAnsi="Cambria"/>
          <w:b/>
          <w:bCs/>
        </w:rPr>
        <w:t xml:space="preserve">: </w:t>
      </w:r>
      <w:r>
        <w:rPr>
          <w:rFonts w:ascii="Cambria" w:hAnsi="Cambria"/>
        </w:rPr>
        <w:t xml:space="preserve">this is us in our environment, so the place, time, and space that we exist. Examples of tending to this part are getting outside or rearranging a room in the house. </w:t>
      </w:r>
      <w:r w:rsidR="00A71C52">
        <w:rPr>
          <w:rFonts w:ascii="Cambria" w:hAnsi="Cambria"/>
        </w:rPr>
        <w:t xml:space="preserve"> </w:t>
      </w:r>
      <w:r w:rsidR="00A71C52">
        <w:rPr>
          <w:rFonts w:ascii="Cambria" w:hAnsi="Cambria"/>
        </w:rPr>
        <w:t>Getting into a more restful context or switching things up in our context can be helpful.</w:t>
      </w:r>
    </w:p>
    <w:p w14:paraId="36D8FCA9" w14:textId="77777777" w:rsidR="00A71C52" w:rsidRDefault="00A71C52" w:rsidP="00201FED">
      <w:pPr>
        <w:pStyle w:val="NormalWeb"/>
        <w:spacing w:before="0" w:beforeAutospacing="0" w:after="0" w:afterAutospacing="0"/>
      </w:pPr>
    </w:p>
    <w:p w14:paraId="09A9FDA5" w14:textId="1C9B2107" w:rsidR="00201FED" w:rsidRDefault="00201FED" w:rsidP="00201FED">
      <w:pPr>
        <w:pStyle w:val="NormalWeb"/>
        <w:spacing w:before="0" w:beforeAutospacing="0" w:after="0" w:afterAutospacing="0"/>
      </w:pPr>
      <w:r>
        <w:rPr>
          <w:rFonts w:ascii="Cambria" w:hAnsi="Cambria"/>
          <w:b/>
          <w:bCs/>
        </w:rPr>
        <w:t>Spiritual</w:t>
      </w:r>
      <w:r w:rsidR="00A71C52">
        <w:rPr>
          <w:rFonts w:ascii="Cambria" w:hAnsi="Cambria"/>
          <w:b/>
          <w:bCs/>
        </w:rPr>
        <w:t xml:space="preserve">: </w:t>
      </w:r>
      <w:r>
        <w:rPr>
          <w:rFonts w:ascii="Cambria" w:hAnsi="Cambria"/>
        </w:rPr>
        <w:t>our connection to God in a way that we connect with meaning and purpose. Examples of tending to this part are reading your Bible, praying, meditating</w:t>
      </w:r>
      <w:r w:rsidR="005109FB">
        <w:rPr>
          <w:rFonts w:ascii="Cambria" w:hAnsi="Cambria"/>
        </w:rPr>
        <w:t xml:space="preserve"> on God’s truth</w:t>
      </w:r>
      <w:r>
        <w:rPr>
          <w:rFonts w:ascii="Cambria" w:hAnsi="Cambria"/>
        </w:rPr>
        <w:t xml:space="preserve">, or listening to sermons. </w:t>
      </w:r>
    </w:p>
    <w:p w14:paraId="0E665C8A" w14:textId="77777777" w:rsidR="00C4758D" w:rsidRDefault="00C4758D" w:rsidP="00201FED"/>
    <w:sectPr w:rsidR="00C4758D" w:rsidSect="00B53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FED"/>
    <w:rsid w:val="00191418"/>
    <w:rsid w:val="00201FED"/>
    <w:rsid w:val="00231807"/>
    <w:rsid w:val="005109FB"/>
    <w:rsid w:val="005322A8"/>
    <w:rsid w:val="00A71C52"/>
    <w:rsid w:val="00B53048"/>
    <w:rsid w:val="00C4758D"/>
    <w:rsid w:val="00EA4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6AB18D"/>
  <w15:chartTrackingRefBased/>
  <w15:docId w15:val="{66AA6B70-5FB2-A44B-A4F0-749BE2819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1FE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8134566">
      <w:bodyDiv w:val="1"/>
      <w:marLeft w:val="0"/>
      <w:marRight w:val="0"/>
      <w:marTop w:val="0"/>
      <w:marBottom w:val="0"/>
      <w:divBdr>
        <w:top w:val="none" w:sz="0" w:space="0" w:color="auto"/>
        <w:left w:val="none" w:sz="0" w:space="0" w:color="auto"/>
        <w:bottom w:val="none" w:sz="0" w:space="0" w:color="auto"/>
        <w:right w:val="none" w:sz="0" w:space="0" w:color="auto"/>
      </w:divBdr>
      <w:divsChild>
        <w:div w:id="1966429506">
          <w:marLeft w:val="0"/>
          <w:marRight w:val="0"/>
          <w:marTop w:val="0"/>
          <w:marBottom w:val="0"/>
          <w:divBdr>
            <w:top w:val="none" w:sz="0" w:space="0" w:color="auto"/>
            <w:left w:val="none" w:sz="0" w:space="0" w:color="auto"/>
            <w:bottom w:val="none" w:sz="0" w:space="0" w:color="auto"/>
            <w:right w:val="none" w:sz="0" w:space="0" w:color="auto"/>
          </w:divBdr>
          <w:divsChild>
            <w:div w:id="731973245">
              <w:marLeft w:val="0"/>
              <w:marRight w:val="0"/>
              <w:marTop w:val="0"/>
              <w:marBottom w:val="0"/>
              <w:divBdr>
                <w:top w:val="none" w:sz="0" w:space="0" w:color="auto"/>
                <w:left w:val="none" w:sz="0" w:space="0" w:color="auto"/>
                <w:bottom w:val="none" w:sz="0" w:space="0" w:color="auto"/>
                <w:right w:val="none" w:sz="0" w:space="0" w:color="auto"/>
              </w:divBdr>
              <w:divsChild>
                <w:div w:id="54579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Walters</dc:creator>
  <cp:keywords/>
  <dc:description/>
  <cp:lastModifiedBy>Kyle Walters</cp:lastModifiedBy>
  <cp:revision>1</cp:revision>
  <dcterms:created xsi:type="dcterms:W3CDTF">2020-03-24T23:27:00Z</dcterms:created>
  <dcterms:modified xsi:type="dcterms:W3CDTF">2020-03-24T23:44:00Z</dcterms:modified>
</cp:coreProperties>
</file>