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67" w:rsidRPr="00B95349" w:rsidRDefault="00C46367" w:rsidP="00B95349">
      <w:pPr>
        <w:spacing w:line="240" w:lineRule="auto"/>
        <w:contextualSpacing/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Faculty Association Meeting</w:t>
      </w:r>
    </w:p>
    <w:p w:rsidR="00C46367" w:rsidRPr="00B95349" w:rsidRDefault="00C46367" w:rsidP="00B95349">
      <w:pPr>
        <w:spacing w:line="240" w:lineRule="auto"/>
        <w:contextualSpacing/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1/10/17</w:t>
      </w:r>
    </w:p>
    <w:p w:rsidR="00C46367" w:rsidRPr="00B95349" w:rsidRDefault="00C46367" w:rsidP="00B95349">
      <w:pPr>
        <w:spacing w:line="240" w:lineRule="auto"/>
        <w:contextualSpacing/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12:30PM</w:t>
      </w:r>
    </w:p>
    <w:p w:rsidR="00C46367" w:rsidRPr="00B95349" w:rsidRDefault="00C46367" w:rsidP="00B95349">
      <w:pPr>
        <w:spacing w:line="240" w:lineRule="auto"/>
        <w:contextualSpacing/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C100</w:t>
      </w:r>
    </w:p>
    <w:p w:rsidR="00B95349" w:rsidRPr="008670F3" w:rsidRDefault="00B95349" w:rsidP="00B95349">
      <w:pPr>
        <w:spacing w:line="240" w:lineRule="auto"/>
        <w:contextualSpacing/>
        <w:rPr>
          <w:b/>
        </w:rPr>
      </w:pPr>
    </w:p>
    <w:p w:rsidR="00C46367" w:rsidRPr="00B95349" w:rsidRDefault="00C46367">
      <w:pPr>
        <w:rPr>
          <w:b/>
        </w:rPr>
      </w:pPr>
      <w:r w:rsidRPr="00B95349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Jessie Yearwood</w:t>
            </w:r>
          </w:p>
        </w:tc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Valerie Crow-McDowell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Benja Allen</w:t>
            </w:r>
          </w:p>
        </w:tc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Latoya Payton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Una Gordon</w:t>
            </w:r>
          </w:p>
        </w:tc>
        <w:tc>
          <w:tcPr>
            <w:tcW w:w="4675" w:type="dxa"/>
          </w:tcPr>
          <w:p w:rsidR="008670F3" w:rsidRDefault="008670F3" w:rsidP="00891669">
            <w:pPr>
              <w:pStyle w:val="ListParagraph"/>
              <w:numPr>
                <w:ilvl w:val="0"/>
                <w:numId w:val="12"/>
              </w:numPr>
            </w:pPr>
            <w:r w:rsidRPr="00891669">
              <w:t xml:space="preserve">Wende </w:t>
            </w:r>
            <w:r w:rsidR="00C961F9" w:rsidRPr="00891669">
              <w:t>Galloway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Margaret Ford</w:t>
            </w:r>
          </w:p>
        </w:tc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Ron Reed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Michael Anthony</w:t>
            </w:r>
          </w:p>
        </w:tc>
        <w:tc>
          <w:tcPr>
            <w:tcW w:w="4675" w:type="dxa"/>
          </w:tcPr>
          <w:p w:rsidR="008670F3" w:rsidRDefault="00C961F9" w:rsidP="00B95349">
            <w:pPr>
              <w:pStyle w:val="ListParagraph"/>
              <w:numPr>
                <w:ilvl w:val="0"/>
                <w:numId w:val="12"/>
              </w:numPr>
            </w:pPr>
            <w:r w:rsidRPr="00891669">
              <w:t xml:space="preserve">Jozef </w:t>
            </w:r>
            <w:r w:rsidR="008670F3">
              <w:t>Borvak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Mark Shepherd</w:t>
            </w:r>
          </w:p>
        </w:tc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Jonathan Parker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Pam Crawford</w:t>
            </w:r>
          </w:p>
        </w:tc>
        <w:tc>
          <w:tcPr>
            <w:tcW w:w="4675" w:type="dxa"/>
          </w:tcPr>
          <w:p w:rsidR="008670F3" w:rsidRDefault="00891669" w:rsidP="00B95349">
            <w:pPr>
              <w:pStyle w:val="ListParagraph"/>
              <w:numPr>
                <w:ilvl w:val="0"/>
                <w:numId w:val="12"/>
              </w:numPr>
            </w:pPr>
            <w:r>
              <w:t>Caesar</w:t>
            </w:r>
            <w:r w:rsidR="008670F3">
              <w:t xml:space="preserve"> Espinoza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Paul Shaver</w:t>
            </w:r>
          </w:p>
        </w:tc>
        <w:tc>
          <w:tcPr>
            <w:tcW w:w="4675" w:type="dxa"/>
          </w:tcPr>
          <w:p w:rsidR="008670F3" w:rsidRDefault="00891669" w:rsidP="00C961F9">
            <w:pPr>
              <w:pStyle w:val="ListParagraph"/>
              <w:numPr>
                <w:ilvl w:val="0"/>
                <w:numId w:val="12"/>
              </w:numPr>
            </w:pPr>
            <w:r>
              <w:t>Jeff Gregory</w:t>
            </w:r>
          </w:p>
        </w:tc>
      </w:tr>
      <w:tr w:rsidR="008670F3" w:rsidTr="008670F3">
        <w:tc>
          <w:tcPr>
            <w:tcW w:w="4675" w:type="dxa"/>
          </w:tcPr>
          <w:p w:rsidR="008670F3" w:rsidRDefault="0047312F" w:rsidP="00B95349">
            <w:pPr>
              <w:pStyle w:val="ListParagraph"/>
              <w:numPr>
                <w:ilvl w:val="0"/>
                <w:numId w:val="12"/>
              </w:numPr>
            </w:pPr>
            <w:r>
              <w:t>Michael Bobbit</w:t>
            </w:r>
          </w:p>
        </w:tc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Chandi</w:t>
            </w:r>
            <w:proofErr w:type="spellEnd"/>
            <w:r>
              <w:t xml:space="preserve"> Idicula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Jennifer De La Garza</w:t>
            </w:r>
          </w:p>
        </w:tc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Belinda Allen</w:t>
            </w:r>
          </w:p>
        </w:tc>
      </w:tr>
      <w:tr w:rsidR="008670F3" w:rsidTr="008670F3">
        <w:tc>
          <w:tcPr>
            <w:tcW w:w="4675" w:type="dxa"/>
          </w:tcPr>
          <w:p w:rsidR="008670F3" w:rsidRDefault="008670F3" w:rsidP="00B95349">
            <w:pPr>
              <w:pStyle w:val="ListParagraph"/>
              <w:numPr>
                <w:ilvl w:val="0"/>
                <w:numId w:val="12"/>
              </w:numPr>
            </w:pPr>
            <w:r>
              <w:t>Shawn Terry</w:t>
            </w:r>
          </w:p>
        </w:tc>
        <w:tc>
          <w:tcPr>
            <w:tcW w:w="4675" w:type="dxa"/>
          </w:tcPr>
          <w:p w:rsidR="008670F3" w:rsidRDefault="00C961F9" w:rsidP="00B95349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891669">
              <w:t>Pel</w:t>
            </w:r>
            <w:proofErr w:type="spellEnd"/>
            <w:r w:rsidRPr="00891669">
              <w:t>-Ling Hardin</w:t>
            </w:r>
          </w:p>
        </w:tc>
      </w:tr>
      <w:tr w:rsidR="008670F3" w:rsidTr="008670F3">
        <w:tc>
          <w:tcPr>
            <w:tcW w:w="4675" w:type="dxa"/>
          </w:tcPr>
          <w:p w:rsidR="008670F3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Mandi Gilligan</w:t>
            </w:r>
          </w:p>
        </w:tc>
        <w:tc>
          <w:tcPr>
            <w:tcW w:w="4675" w:type="dxa"/>
          </w:tcPr>
          <w:p w:rsidR="008670F3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Oliver Kerr</w:t>
            </w:r>
          </w:p>
        </w:tc>
      </w:tr>
      <w:tr w:rsidR="008670F3" w:rsidTr="008670F3">
        <w:tc>
          <w:tcPr>
            <w:tcW w:w="4675" w:type="dxa"/>
          </w:tcPr>
          <w:p w:rsidR="008670F3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Melissa B. Weston</w:t>
            </w:r>
          </w:p>
        </w:tc>
        <w:tc>
          <w:tcPr>
            <w:tcW w:w="4675" w:type="dxa"/>
          </w:tcPr>
          <w:p w:rsidR="008670F3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Shannon Diaz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Samantha Snavely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Jon D. Hickerson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Joselyn Gonzalez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Angelica Cuevas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Vanessa Taylor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Christy Madden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Alexis Clayton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Glenda Easter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Glen Dale Pearson Jr.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Marilyn Sullivan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Mark Curtis Thames</w:t>
            </w:r>
          </w:p>
        </w:tc>
        <w:tc>
          <w:tcPr>
            <w:tcW w:w="4675" w:type="dxa"/>
          </w:tcPr>
          <w:p w:rsidR="0065257F" w:rsidRDefault="00C961F9" w:rsidP="00B95349">
            <w:pPr>
              <w:pStyle w:val="ListParagraph"/>
              <w:numPr>
                <w:ilvl w:val="0"/>
                <w:numId w:val="12"/>
              </w:numPr>
            </w:pPr>
            <w:r w:rsidRPr="00891669">
              <w:t xml:space="preserve">Carmen </w:t>
            </w:r>
            <w:r w:rsidR="0065257F">
              <w:t>Carter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Kristina Sweeney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Cathy Carolan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Lynn Schluns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Laurie Phillips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Cynthia Alva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Lisa Theriot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Mwauna Maxwell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Fran Warrick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Rise Talbot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Cassandra Bowell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Norman Seaton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Melissa C. Martinez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Francisco Rodriguez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Mike Kalka</w:t>
            </w:r>
          </w:p>
        </w:tc>
      </w:tr>
      <w:tr w:rsidR="0065257F" w:rsidTr="008670F3"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Coleman McKoy</w:t>
            </w:r>
          </w:p>
        </w:tc>
        <w:tc>
          <w:tcPr>
            <w:tcW w:w="4675" w:type="dxa"/>
          </w:tcPr>
          <w:p w:rsidR="0065257F" w:rsidRDefault="0065257F" w:rsidP="00B95349">
            <w:pPr>
              <w:pStyle w:val="ListParagraph"/>
              <w:numPr>
                <w:ilvl w:val="0"/>
                <w:numId w:val="12"/>
              </w:numPr>
            </w:pPr>
            <w:r>
              <w:t>Cindy Casey Brown</w:t>
            </w:r>
          </w:p>
        </w:tc>
      </w:tr>
      <w:tr w:rsidR="0065257F" w:rsidTr="008670F3">
        <w:tc>
          <w:tcPr>
            <w:tcW w:w="4675" w:type="dxa"/>
          </w:tcPr>
          <w:p w:rsidR="0065257F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James Roye</w:t>
            </w:r>
          </w:p>
        </w:tc>
        <w:tc>
          <w:tcPr>
            <w:tcW w:w="4675" w:type="dxa"/>
          </w:tcPr>
          <w:p w:rsidR="0065257F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Albert Menchaca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Dorothy Smith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Rosalinda Minnis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Brenda Carlson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Dianna Drury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Joan A. Becker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Vicki Wood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Lisa Lock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Melinda Wheat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Sandra Alexander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Alvin Samples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Wade Hyde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Jennifer McAtee</w:t>
            </w:r>
          </w:p>
        </w:tc>
      </w:tr>
      <w:tr w:rsidR="00B95349" w:rsidTr="008670F3"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  <w:r>
              <w:t>John Wentz</w:t>
            </w:r>
          </w:p>
        </w:tc>
        <w:tc>
          <w:tcPr>
            <w:tcW w:w="4675" w:type="dxa"/>
          </w:tcPr>
          <w:p w:rsidR="00B95349" w:rsidRDefault="00B95349" w:rsidP="00B95349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8670F3" w:rsidRDefault="008670F3"/>
    <w:p w:rsidR="00C46367" w:rsidRDefault="00C46367"/>
    <w:p w:rsidR="00C46367" w:rsidRDefault="00C46367" w:rsidP="00C46367">
      <w:pPr>
        <w:pStyle w:val="ListParagraph"/>
        <w:numPr>
          <w:ilvl w:val="0"/>
          <w:numId w:val="5"/>
        </w:numPr>
      </w:pPr>
      <w:r w:rsidRPr="00C46367">
        <w:rPr>
          <w:b/>
        </w:rPr>
        <w:lastRenderedPageBreak/>
        <w:t>Welcome from FA President, Jessie Yearwood</w:t>
      </w:r>
    </w:p>
    <w:p w:rsidR="008918D8" w:rsidRPr="008918D8" w:rsidRDefault="008918D8" w:rsidP="008918D8">
      <w:pPr>
        <w:pStyle w:val="ListParagraph"/>
      </w:pPr>
      <w:r>
        <w:t xml:space="preserve">Jessie welcomed everyone back and recognized new faculty members in attendance.  Encouraged new faculty members to join FA for $50 by </w:t>
      </w:r>
      <w:r w:rsidRPr="00EC71F5">
        <w:rPr>
          <w:u w:val="single"/>
        </w:rPr>
        <w:t>February</w:t>
      </w:r>
      <w:r w:rsidR="00891669" w:rsidRPr="00EC71F5">
        <w:rPr>
          <w:u w:val="single"/>
        </w:rPr>
        <w:t xml:space="preserve"> 28, 2017</w:t>
      </w:r>
      <w:r w:rsidR="00891669">
        <w:t>.</w:t>
      </w:r>
      <w:r>
        <w:t xml:space="preserve"> Failure to join by this time will delay membership until the fall and eligibility for legal benefits for 2 years.</w:t>
      </w:r>
    </w:p>
    <w:p w:rsidR="00C46367" w:rsidRPr="00C46367" w:rsidRDefault="00C46367" w:rsidP="00C46367">
      <w:pPr>
        <w:pStyle w:val="ListParagraph"/>
        <w:numPr>
          <w:ilvl w:val="0"/>
          <w:numId w:val="5"/>
        </w:numPr>
        <w:rPr>
          <w:b/>
        </w:rPr>
      </w:pPr>
      <w:r w:rsidRPr="00C46367">
        <w:rPr>
          <w:b/>
        </w:rPr>
        <w:t>Critical Thinking Rubric</w:t>
      </w:r>
      <w:r w:rsidR="0052642C">
        <w:rPr>
          <w:b/>
        </w:rPr>
        <w:t xml:space="preserve"> -</w:t>
      </w:r>
      <w:r w:rsidRPr="00C46367">
        <w:rPr>
          <w:b/>
        </w:rPr>
        <w:t xml:space="preserve">- Caesar Espinoza </w:t>
      </w:r>
    </w:p>
    <w:p w:rsidR="00C46367" w:rsidRDefault="00C46367" w:rsidP="00C46367">
      <w:pPr>
        <w:pStyle w:val="ListParagraph"/>
      </w:pPr>
      <w:r>
        <w:t>Encourages all faculty members to make assignment instruction</w:t>
      </w:r>
      <w:r w:rsidR="0037695F">
        <w:t>s</w:t>
      </w:r>
      <w:r>
        <w:t xml:space="preserve"> “clear.”  Another team will use critical thinking rubric for selected assignment</w:t>
      </w:r>
      <w:r w:rsidR="0037695F">
        <w:t>s</w:t>
      </w:r>
      <w:r>
        <w:t xml:space="preserve">.  </w:t>
      </w:r>
      <w:r w:rsidR="00183C32" w:rsidRPr="00891669">
        <w:t xml:space="preserve">DQP (The Degree Qualifications Profile) </w:t>
      </w:r>
      <w:r w:rsidR="00891669" w:rsidRPr="00891669">
        <w:t>b</w:t>
      </w:r>
      <w:r w:rsidRPr="00891669">
        <w:t>ooklets will be available within your Division office.</w:t>
      </w:r>
    </w:p>
    <w:p w:rsidR="00C46367" w:rsidRPr="00C46367" w:rsidRDefault="00C46367" w:rsidP="00C46367">
      <w:pPr>
        <w:pStyle w:val="ListParagraph"/>
        <w:numPr>
          <w:ilvl w:val="0"/>
          <w:numId w:val="5"/>
        </w:numPr>
        <w:rPr>
          <w:b/>
        </w:rPr>
      </w:pPr>
      <w:r w:rsidRPr="00C46367">
        <w:rPr>
          <w:b/>
        </w:rPr>
        <w:t>Updates – Jessie Yearwood</w:t>
      </w:r>
    </w:p>
    <w:p w:rsidR="0037695F" w:rsidRDefault="0037695F" w:rsidP="008670F3">
      <w:pPr>
        <w:pStyle w:val="ListParagraph"/>
        <w:numPr>
          <w:ilvl w:val="0"/>
          <w:numId w:val="9"/>
        </w:numPr>
      </w:pPr>
      <w:r>
        <w:t>Please use the Campus Events At-A-Glance flyer to share with your students and incorporate into your activity schedule.</w:t>
      </w:r>
    </w:p>
    <w:p w:rsidR="00C46367" w:rsidRDefault="00861F38" w:rsidP="008670F3">
      <w:pPr>
        <w:pStyle w:val="ListParagraph"/>
        <w:numPr>
          <w:ilvl w:val="0"/>
          <w:numId w:val="9"/>
        </w:numPr>
      </w:pPr>
      <w:r>
        <w:t xml:space="preserve">The </w:t>
      </w:r>
      <w:r w:rsidR="00C46367">
        <w:t>By-laws committee members include Eduardo Morales (chair), Una Gordon, Robin Graham, Cindy Brown, Christy Madden, and John Wentz.  This committee will examine our by-laws and constitution so that it may not supersede that of the DCCFA.</w:t>
      </w:r>
    </w:p>
    <w:p w:rsidR="00C46367" w:rsidRPr="00891669" w:rsidRDefault="0037695F" w:rsidP="002C3C16">
      <w:pPr>
        <w:pStyle w:val="ListParagraph"/>
        <w:numPr>
          <w:ilvl w:val="0"/>
          <w:numId w:val="9"/>
        </w:numPr>
      </w:pPr>
      <w:r>
        <w:t>Please read the Advance Blog to get current updates on important matters in the district.</w:t>
      </w:r>
      <w:r w:rsidR="00183C32">
        <w:t xml:space="preserve">  </w:t>
      </w:r>
      <w:r w:rsidR="002C3C16" w:rsidRPr="00891669">
        <w:t xml:space="preserve">The URL IS </w:t>
      </w:r>
      <w:hyperlink r:id="rId5" w:history="1">
        <w:r w:rsidR="002C3C16" w:rsidRPr="00891669">
          <w:rPr>
            <w:rStyle w:val="Hyperlink"/>
            <w:color w:val="auto"/>
          </w:rPr>
          <w:t>http://dccfa.blogspot.com/</w:t>
        </w:r>
      </w:hyperlink>
      <w:r w:rsidR="002C3C16" w:rsidRPr="00891669">
        <w:t xml:space="preserve">.  </w:t>
      </w:r>
    </w:p>
    <w:p w:rsidR="00C46367" w:rsidRDefault="00C46367" w:rsidP="008670F3">
      <w:pPr>
        <w:pStyle w:val="ListParagraph"/>
        <w:numPr>
          <w:ilvl w:val="0"/>
          <w:numId w:val="9"/>
        </w:numPr>
      </w:pPr>
      <w:r>
        <w:t xml:space="preserve">The Chancellor’s Faculty Fellows program is on hold </w:t>
      </w:r>
      <w:r w:rsidR="0052642C">
        <w:t xml:space="preserve">for now </w:t>
      </w:r>
      <w:r>
        <w:t>until it is properly developed.</w:t>
      </w:r>
    </w:p>
    <w:p w:rsidR="00C46367" w:rsidRDefault="00C46367" w:rsidP="008670F3">
      <w:pPr>
        <w:pStyle w:val="ListParagraph"/>
        <w:numPr>
          <w:ilvl w:val="0"/>
          <w:numId w:val="9"/>
        </w:numPr>
      </w:pPr>
      <w:r>
        <w:t xml:space="preserve">If a faculty takes an administrative position, ask to keep faculty designation </w:t>
      </w:r>
      <w:r w:rsidR="0037695F">
        <w:t>“</w:t>
      </w:r>
      <w:r>
        <w:t>in writing</w:t>
      </w:r>
      <w:r w:rsidR="0037695F">
        <w:t>”</w:t>
      </w:r>
      <w:r w:rsidR="004451A3">
        <w:t>.</w:t>
      </w:r>
    </w:p>
    <w:p w:rsidR="004451A3" w:rsidRDefault="004451A3" w:rsidP="008670F3">
      <w:pPr>
        <w:pStyle w:val="ListParagraph"/>
        <w:numPr>
          <w:ilvl w:val="0"/>
          <w:numId w:val="9"/>
        </w:numPr>
      </w:pPr>
      <w:r>
        <w:t>Be thinking of ideas to submit for Pay fo</w:t>
      </w:r>
      <w:r w:rsidR="0037695F">
        <w:t xml:space="preserve">r Performance.  Up to $700 may </w:t>
      </w:r>
      <w:r>
        <w:t>be added to your base salary.</w:t>
      </w:r>
    </w:p>
    <w:p w:rsidR="004451A3" w:rsidRDefault="004451A3" w:rsidP="008670F3">
      <w:pPr>
        <w:pStyle w:val="ListParagraph"/>
        <w:numPr>
          <w:ilvl w:val="0"/>
          <w:numId w:val="9"/>
        </w:numPr>
      </w:pPr>
      <w:r>
        <w:t>The Lecture-Lab Taskforce is proposing that 1 hour of lab = 1 hour of instruction.  Greg Morris is the leader of the taskforce and will keep us informed.</w:t>
      </w:r>
    </w:p>
    <w:p w:rsidR="004451A3" w:rsidRDefault="004451A3" w:rsidP="008670F3">
      <w:pPr>
        <w:pStyle w:val="ListParagraph"/>
        <w:numPr>
          <w:ilvl w:val="0"/>
          <w:numId w:val="9"/>
        </w:numPr>
      </w:pPr>
      <w:r>
        <w:t xml:space="preserve">The Academic Transfer and STEM Divisions have both agreed to use </w:t>
      </w:r>
      <w:r w:rsidR="008670F3">
        <w:t xml:space="preserve">the </w:t>
      </w:r>
      <w:r>
        <w:t xml:space="preserve">new proposed formula for Coordinator’s Pay.  </w:t>
      </w:r>
    </w:p>
    <w:p w:rsidR="008670F3" w:rsidRPr="0037695F" w:rsidRDefault="008670F3" w:rsidP="008670F3">
      <w:pPr>
        <w:pStyle w:val="ListParagraph"/>
        <w:numPr>
          <w:ilvl w:val="0"/>
          <w:numId w:val="9"/>
        </w:numPr>
        <w:rPr>
          <w:b/>
        </w:rPr>
      </w:pPr>
      <w:r>
        <w:t xml:space="preserve">Keeping faculty informed about money and retirement options is on the agenda for this semester.  </w:t>
      </w:r>
      <w:r w:rsidR="0052642C">
        <w:t xml:space="preserve">Be on the lookout for a meeting </w:t>
      </w:r>
      <w:r>
        <w:t>with a financial representative that will help us stay informed.</w:t>
      </w:r>
    </w:p>
    <w:p w:rsidR="0037695F" w:rsidRPr="00AE1795" w:rsidRDefault="0037695F" w:rsidP="008670F3">
      <w:pPr>
        <w:pStyle w:val="ListParagraph"/>
        <w:numPr>
          <w:ilvl w:val="0"/>
          <w:numId w:val="9"/>
        </w:numPr>
        <w:rPr>
          <w:b/>
        </w:rPr>
      </w:pPr>
      <w:r>
        <w:t>May 31</w:t>
      </w:r>
      <w:r w:rsidRPr="0037695F">
        <w:rPr>
          <w:vertAlign w:val="superscript"/>
        </w:rPr>
        <w:t>st</w:t>
      </w:r>
      <w:r>
        <w:t xml:space="preserve"> will be Jessie’s last day as FA President.  </w:t>
      </w:r>
    </w:p>
    <w:p w:rsidR="004451A3" w:rsidRPr="008670F3" w:rsidRDefault="0052642C" w:rsidP="00552639">
      <w:pPr>
        <w:pStyle w:val="ListParagraph"/>
        <w:numPr>
          <w:ilvl w:val="0"/>
          <w:numId w:val="5"/>
        </w:numPr>
        <w:rPr>
          <w:b/>
        </w:rPr>
      </w:pPr>
      <w:r w:rsidRPr="008670F3">
        <w:rPr>
          <w:b/>
        </w:rPr>
        <w:t>Sabbatical -- Benja Allen</w:t>
      </w:r>
    </w:p>
    <w:p w:rsidR="0052642C" w:rsidRDefault="0052642C" w:rsidP="0052642C">
      <w:pPr>
        <w:pStyle w:val="ListParagraph"/>
      </w:pPr>
      <w:r>
        <w:t xml:space="preserve">This is the second year ECC has not had a sabbatical approved.  The sabbatical timeline has been moved to </w:t>
      </w:r>
      <w:proofErr w:type="gramStart"/>
      <w:r>
        <w:t>Fall</w:t>
      </w:r>
      <w:proofErr w:type="gramEnd"/>
      <w:r>
        <w:t xml:space="preserve">.  Those interested should work on your proposal and submit it to the ECC committee this </w:t>
      </w:r>
      <w:proofErr w:type="gramStart"/>
      <w:r>
        <w:t>Spring</w:t>
      </w:r>
      <w:proofErr w:type="gramEnd"/>
      <w:r>
        <w:t xml:space="preserve"> for feedback.  Use the summer to make the final revisions before submitting in the </w:t>
      </w:r>
      <w:proofErr w:type="gramStart"/>
      <w:r>
        <w:t>Fall</w:t>
      </w:r>
      <w:proofErr w:type="gramEnd"/>
      <w:r>
        <w:t>.  Sabbaticals may be part time for one year or full time for one semester.</w:t>
      </w:r>
    </w:p>
    <w:p w:rsidR="0052642C" w:rsidRPr="0052642C" w:rsidRDefault="0052642C" w:rsidP="0052642C">
      <w:pPr>
        <w:pStyle w:val="ListParagraph"/>
        <w:numPr>
          <w:ilvl w:val="0"/>
          <w:numId w:val="5"/>
        </w:numPr>
        <w:rPr>
          <w:b/>
        </w:rPr>
      </w:pPr>
      <w:r w:rsidRPr="0052642C">
        <w:rPr>
          <w:b/>
        </w:rPr>
        <w:t>Piper Nominee – Glenda Easter</w:t>
      </w:r>
    </w:p>
    <w:p w:rsidR="0052642C" w:rsidRDefault="0052642C" w:rsidP="0052642C">
      <w:pPr>
        <w:pStyle w:val="ListParagraph"/>
      </w:pPr>
      <w:r>
        <w:t>An email will be sent requesting nominees for the Pipe</w:t>
      </w:r>
      <w:r w:rsidR="002C3C16">
        <w:t xml:space="preserve">r Award.  Please be thinking </w:t>
      </w:r>
      <w:r w:rsidR="002C3C16" w:rsidRPr="00891669">
        <w:t xml:space="preserve">of someone </w:t>
      </w:r>
      <w:r>
        <w:t>you would like to nominate.</w:t>
      </w:r>
    </w:p>
    <w:p w:rsidR="00AE1795" w:rsidRPr="00AE1795" w:rsidRDefault="00AE1795" w:rsidP="00AE1795">
      <w:pPr>
        <w:pStyle w:val="ListParagraph"/>
        <w:numPr>
          <w:ilvl w:val="0"/>
          <w:numId w:val="5"/>
        </w:numPr>
        <w:rPr>
          <w:b/>
        </w:rPr>
      </w:pPr>
      <w:r w:rsidRPr="00AE1795">
        <w:rPr>
          <w:b/>
        </w:rPr>
        <w:t>Thank you – Wade Hyde</w:t>
      </w:r>
    </w:p>
    <w:p w:rsidR="00AE1795" w:rsidRDefault="00AE1795" w:rsidP="00AE1795">
      <w:pPr>
        <w:pStyle w:val="ListParagraph"/>
      </w:pPr>
      <w:r>
        <w:t xml:space="preserve">Thanks and appreciation was shown to Jessie and Bill for the wonderful lunch provided.  </w:t>
      </w:r>
    </w:p>
    <w:p w:rsidR="004A7A8A" w:rsidRPr="004A7A8A" w:rsidRDefault="004A7A8A" w:rsidP="004A7A8A">
      <w:pPr>
        <w:rPr>
          <w:b/>
        </w:rPr>
      </w:pPr>
      <w:r w:rsidRPr="004A7A8A">
        <w:rPr>
          <w:b/>
        </w:rPr>
        <w:t>Upcoming General Body Meetings:</w:t>
      </w:r>
    </w:p>
    <w:p w:rsidR="004A7A8A" w:rsidRDefault="004A7A8A" w:rsidP="004A7A8A">
      <w:pPr>
        <w:spacing w:line="240" w:lineRule="auto"/>
        <w:contextualSpacing/>
      </w:pPr>
      <w:r>
        <w:t>2/6/17</w:t>
      </w:r>
      <w:r>
        <w:tab/>
        <w:t xml:space="preserve">B269 </w:t>
      </w:r>
      <w:r>
        <w:tab/>
        <w:t>2-4</w:t>
      </w:r>
    </w:p>
    <w:p w:rsidR="004A7A8A" w:rsidRDefault="004A7A8A" w:rsidP="004A7A8A">
      <w:pPr>
        <w:spacing w:line="240" w:lineRule="auto"/>
        <w:contextualSpacing/>
      </w:pPr>
      <w:r>
        <w:t>3/6/17</w:t>
      </w:r>
      <w:r>
        <w:tab/>
        <w:t xml:space="preserve">B269 </w:t>
      </w:r>
      <w:r>
        <w:tab/>
        <w:t>2-4</w:t>
      </w:r>
    </w:p>
    <w:p w:rsidR="004A7A8A" w:rsidRDefault="004A7A8A" w:rsidP="004A7A8A">
      <w:pPr>
        <w:spacing w:line="240" w:lineRule="auto"/>
        <w:contextualSpacing/>
      </w:pPr>
      <w:r>
        <w:t>4/3/17</w:t>
      </w:r>
      <w:r>
        <w:tab/>
        <w:t>B269</w:t>
      </w:r>
      <w:r>
        <w:tab/>
        <w:t>2-4</w:t>
      </w:r>
    </w:p>
    <w:p w:rsidR="00C46367" w:rsidRDefault="004A7A8A" w:rsidP="004A7A8A">
      <w:pPr>
        <w:spacing w:line="240" w:lineRule="auto"/>
        <w:contextualSpacing/>
      </w:pPr>
      <w:r>
        <w:t>5/1/17</w:t>
      </w:r>
      <w:r>
        <w:tab/>
        <w:t xml:space="preserve">B269 </w:t>
      </w:r>
      <w:r>
        <w:tab/>
        <w:t>1-4</w:t>
      </w:r>
      <w:bookmarkStart w:id="0" w:name="_GoBack"/>
      <w:bookmarkEnd w:id="0"/>
    </w:p>
    <w:sectPr w:rsidR="00C4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62075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C867210"/>
    <w:multiLevelType w:val="hybridMultilevel"/>
    <w:tmpl w:val="366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256"/>
    <w:multiLevelType w:val="hybridMultilevel"/>
    <w:tmpl w:val="4B4C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4C8"/>
    <w:multiLevelType w:val="hybridMultilevel"/>
    <w:tmpl w:val="EF7E3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2E2"/>
    <w:multiLevelType w:val="hybridMultilevel"/>
    <w:tmpl w:val="5666E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4A0B"/>
    <w:multiLevelType w:val="hybridMultilevel"/>
    <w:tmpl w:val="A06C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D7784"/>
    <w:multiLevelType w:val="hybridMultilevel"/>
    <w:tmpl w:val="03DA00AA"/>
    <w:lvl w:ilvl="0" w:tplc="F216F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293A"/>
    <w:multiLevelType w:val="hybridMultilevel"/>
    <w:tmpl w:val="81F05470"/>
    <w:lvl w:ilvl="0" w:tplc="E9562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B17F1"/>
    <w:multiLevelType w:val="hybridMultilevel"/>
    <w:tmpl w:val="4D08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4494"/>
    <w:multiLevelType w:val="hybridMultilevel"/>
    <w:tmpl w:val="549A1884"/>
    <w:lvl w:ilvl="0" w:tplc="E9562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4507A"/>
    <w:multiLevelType w:val="hybridMultilevel"/>
    <w:tmpl w:val="3C74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766A0E"/>
    <w:multiLevelType w:val="hybridMultilevel"/>
    <w:tmpl w:val="CCE4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7"/>
    <w:rsid w:val="0011369D"/>
    <w:rsid w:val="00183C32"/>
    <w:rsid w:val="002C3C16"/>
    <w:rsid w:val="0037695F"/>
    <w:rsid w:val="004451A3"/>
    <w:rsid w:val="0047312F"/>
    <w:rsid w:val="004A7A8A"/>
    <w:rsid w:val="0052642C"/>
    <w:rsid w:val="0065257F"/>
    <w:rsid w:val="00861F38"/>
    <w:rsid w:val="008670F3"/>
    <w:rsid w:val="00891669"/>
    <w:rsid w:val="008918D8"/>
    <w:rsid w:val="00AE1795"/>
    <w:rsid w:val="00B95349"/>
    <w:rsid w:val="00C46367"/>
    <w:rsid w:val="00C961F9"/>
    <w:rsid w:val="00D05459"/>
    <w:rsid w:val="00E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44FBC-0327-442B-9B86-3DC1840F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67"/>
    <w:pPr>
      <w:ind w:left="720"/>
      <w:contextualSpacing/>
    </w:pPr>
  </w:style>
  <w:style w:type="table" w:styleId="TableGrid">
    <w:name w:val="Table Grid"/>
    <w:basedOn w:val="TableNormal"/>
    <w:uiPriority w:val="39"/>
    <w:rsid w:val="0086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ccfa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College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Crow-McDowell, Valerie</dc:creator>
  <cp:keywords/>
  <dc:description/>
  <cp:lastModifiedBy>Crow-McDowell, Valerie</cp:lastModifiedBy>
  <cp:revision>6</cp:revision>
  <dcterms:created xsi:type="dcterms:W3CDTF">2017-01-12T21:38:00Z</dcterms:created>
  <dcterms:modified xsi:type="dcterms:W3CDTF">2017-01-23T20:15:00Z</dcterms:modified>
</cp:coreProperties>
</file>